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AC" w:rsidRPr="00684BAC" w:rsidRDefault="00684BAC" w:rsidP="0068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1212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6E6E6E"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400300" cy="1524000"/>
            <wp:effectExtent l="19050" t="0" r="0" b="0"/>
            <wp:wrapTight wrapText="bothSides">
              <wp:wrapPolygon edited="0">
                <wp:start x="-171" y="0"/>
                <wp:lineTo x="-171" y="21330"/>
                <wp:lineTo x="21600" y="21330"/>
                <wp:lineTo x="21600" y="0"/>
                <wp:lineTo x="-171" y="0"/>
              </wp:wrapPolygon>
            </wp:wrapTight>
            <wp:docPr id="1" name="Рисунок 1" descr="http://ds3.com.ru/wp-content/uploads/2019/06/image00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3.com.ru/wp-content/uploads/2019/06/image001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4BAC">
        <w:rPr>
          <w:rFonts w:ascii="Arial" w:eastAsia="Times New Roman" w:hAnsi="Arial" w:cs="Arial"/>
          <w:color w:val="121212"/>
          <w:sz w:val="36"/>
          <w:szCs w:val="36"/>
          <w:lang w:eastAsia="ru-RU"/>
        </w:rPr>
        <w:t>Правила безопасного катания на роликах, велосипедах, самокатах.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b/>
          <w:bCs/>
          <w:color w:val="6E6E6E"/>
          <w:sz w:val="21"/>
          <w:lang w:eastAsia="ru-RU"/>
        </w:rPr>
        <w:t>«Ответственность родителей за последствия приобретения своим детям технических средств передвижения (роликовые коньки, самокаты, велосипеды)»</w:t>
      </w:r>
    </w:p>
    <w:p w:rsidR="00684BAC" w:rsidRPr="00684BAC" w:rsidRDefault="00684BAC" w:rsidP="00684BA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b/>
          <w:bCs/>
          <w:color w:val="6E6E6E"/>
          <w:sz w:val="21"/>
          <w:lang w:eastAsia="ru-RU"/>
        </w:rPr>
        <w:t>Правила безопасного катания на роликах, велосипедах, самокатах.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b/>
          <w:bCs/>
          <w:color w:val="6E6E6E"/>
          <w:sz w:val="21"/>
          <w:lang w:eastAsia="ru-RU"/>
        </w:rPr>
        <w:t>Уважаемые родители!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 xml:space="preserve">Ежегодно сотни детей и подростков попадают под колеса автомобилей, почти в 20% случаев дорожно-транспортное происшествие заканчивается летальным исходом. Это касается как пешеходов, так и велосипедистов, </w:t>
      </w:r>
      <w:proofErr w:type="spellStart"/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скейтбордистов</w:t>
      </w:r>
      <w:proofErr w:type="spellEnd"/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, роллеров</w:t>
      </w:r>
      <w:proofErr w:type="gramStart"/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… Ч</w:t>
      </w:r>
      <w:proofErr w:type="gramEnd"/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тобы обезопасить юных участников дорожного движения, в качестве профилактики детского дорожно-транспортного травматизма следует предпринять соответствующие меры.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 xml:space="preserve">Прежде чем разрешить ребёнку кататься на велосипеде, </w:t>
      </w:r>
      <w:proofErr w:type="spellStart"/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скейте</w:t>
      </w:r>
      <w:proofErr w:type="spellEnd"/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 xml:space="preserve">, роликовых коньках, самостоятельно проинструктируйте их о Правилах дорожного движения и правилах поведения на улицах и дорогах. Убедитесь, что ребёнок способен самостоятельно ездить на велосипеде, самостоятельно контролируйте, как он ездит и где. </w:t>
      </w:r>
      <w:proofErr w:type="gramStart"/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Четко определите для ребенка места, где он может играть (парк, площадки для игр, безопасные дворы, стадионы и т.д.) и места, где играть нельзя, а надо быть особенно внимательным (тротуары, пешеходные переходы, проезжая часть).</w:t>
      </w:r>
      <w:proofErr w:type="gramEnd"/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Дети в своих действиях непредсказуемы, поэтому водителям автомобилей следует быть крайне внимательными и осторожными.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b/>
          <w:bCs/>
          <w:color w:val="6E6E6E"/>
          <w:sz w:val="21"/>
          <w:lang w:eastAsia="ru-RU"/>
        </w:rPr>
        <w:t>Как кататься на роликах: самые главные правила: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b/>
          <w:bCs/>
          <w:color w:val="6E6E6E"/>
          <w:sz w:val="21"/>
          <w:lang w:eastAsia="ru-RU"/>
        </w:rPr>
        <w:t>Контролируйте скорость и движения.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Помните, что на высоких скоростях с роликами справиться сложнее, чем с велосипедом, поскольку тормоза, как таковые, на них отсутствуют. Если ребёнок еще не совсем освоился с торможением и сбрасыванием скорости, то лучше катиться в горку, чем с горки. А еще лучше, найти ровную площадку и научиться тормозить на роликах. Одевайте защиту. Это касается всех роллеров. Как начинающих, так и профессионалов. Это поможет ребёнку увереннее чувствовать себя при движении.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 xml:space="preserve">Правильное падение. В отличие от скейтборда, где падение вперед крайне нежелательно, на роликовых коньках все как раз наоборот. Дело в том, что вперед удобнее падать, и на это рассчитана вся защитная экипировка. Главное правило падения </w:t>
      </w:r>
      <w:proofErr w:type="gramStart"/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-э</w:t>
      </w:r>
      <w:proofErr w:type="gramEnd"/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то не падать на прямые руки. Падение же назад представляет большую опасность для детского организма, а именно для позвоночника и затылка.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Наклон тела. Ребёнку при катании на роликах очень важно всегда чуть наклоняться вперед. При потере равновесия, соблюдая это правило, он спровоцирует правильное падение — вперед.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Ноги всегда полусогнуты и работают как амортизаторы. Основная функция согнутых ног — это контроль хода роликов и правильное позиционирование центра тяжести, что помогает избежать заваливания тела в стороны.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Одна нога всегда на полролика впереди другой. Такая позиция позволяет грамотно распределить центр тяжести и выполняет следующие функции: позволяет удерживать равновесие, избегая заваливания вперед и опрокидывания назад, за счет увеличенной устойчивости помогает избежать падения от попадания посторонних предметов под «ведущее» колесо одного из роликов.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lastRenderedPageBreak/>
        <w:t>Аккуратно застегивайте ролики. Лучше всего затягивать ролики на максимум, чтобы они прочно держали ногу, но при этом не давили. Таким образом, ролик становится продолжением ноги, разгружаются некоторые виды мышц, и ребёнку будет проще контролировать равновесие и совершать маневры.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Соблюдайте осторожность на мокром асфальте. На влажной поверхности ухудшается сцепление колес роликов с дорогой. Здесь лучше не делать резких движений и крутых маневров. Объясните ребёнку, что ноги будут проскальзывать. В отличие от нормального катания, при перемещении на роликах по скользким поверхностям амплитуда движений тела должна быть меньше. При езде по «тормозящим» поверхностям надо быть готовым к тому, что ноги могут внезапно затормозиться и его кинет вперед.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Двигаясь по дороге рядом с машинами, велосипедистами, пешеходами и прочими участниками дорожного движения, важно осознавать, что скорость и манера прохождения препятствий в дорожных условиях у всех будет разная. Соответственно заранее нужно просчитать свою траекторию движения с учетом возможного поведения «соседей по улице» или их внезапного появления на проезжей части.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Иногда, даже в простых ситуациях нахождения рядом с велосипедистами, роллеры умудряются воткнуть свои колеса в спицы соседа, что зачастую служит источником серьезных травм для обоих. Также двигаясь рядом с машиной, не нужно надеяться на то, что «у нее тормоза лучше».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Соблюдайте правила безопасного катания, используйте защиту и катайтесь в удовольствие!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 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b/>
          <w:bCs/>
          <w:color w:val="6E6E6E"/>
          <w:sz w:val="21"/>
          <w:lang w:eastAsia="ru-RU"/>
        </w:rPr>
        <w:t>Правила безопасного катания на велосипедах.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6E6E6E"/>
          <w:sz w:val="21"/>
          <w:szCs w:val="21"/>
          <w:lang w:eastAsia="ru-RU"/>
        </w:rPr>
        <w:drawing>
          <wp:inline distT="0" distB="0" distL="0" distR="0">
            <wp:extent cx="2857500" cy="1905000"/>
            <wp:effectExtent l="19050" t="0" r="0" b="0"/>
            <wp:docPr id="2" name="Рисунок 2" descr="http://ds3.com.ru/wp-content/uploads/2019/06/image003-1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3.com.ru/wp-content/uploads/2019/06/image003-1-300x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Велосипед — друг, хорошо знакомый с детства. Что может быть проще? Умеешь ездить</w:t>
      </w:r>
    </w:p>
    <w:p w:rsidR="00684BAC" w:rsidRPr="00684BAC" w:rsidRDefault="00684BAC" w:rsidP="00684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садись и езжай! Так и есть, только следует помнить, что велосипед — это, прежде всего, транспортное средство, при использовании которого обязательно соблюдать правила эксплуатации и поведения на дороге. Халатность и попустительство может привести к травмам, или, даже, печальному исходу.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Важно научить детей соблюдать правила безопасной езды на велосипеде. С первых минут освоения этого транспорта нужно рассказывать ребенку о важных аспектах движения в доступной форме.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 xml:space="preserve">Первые детские велосипеды на трех колесах и </w:t>
      </w:r>
      <w:proofErr w:type="spellStart"/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беговелы</w:t>
      </w:r>
      <w:proofErr w:type="spellEnd"/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 xml:space="preserve"> кроха начинает осваивать с двух лет. Лет с четырех ребенок пересаживается на двухколесный транспорт. </w:t>
      </w:r>
      <w:proofErr w:type="spellStart"/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Велопрогулки</w:t>
      </w:r>
      <w:proofErr w:type="spellEnd"/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 xml:space="preserve"> осуществляются в безопасных местах (скверы, парки, тротуары) и под присмотром родителей.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 xml:space="preserve">Позже наступает время, когда взрослые перестают сопровождать ребенка на велосипедных прогулках. Перед тем, как отпустить чадо в самостоятельное путешествие, важно, чтобы </w:t>
      </w: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lastRenderedPageBreak/>
        <w:t>ребенок выполнял все правила безопасного движения на интуитивном уровне и обладал достаточным мастерством вождения детского велосипеда.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b/>
          <w:bCs/>
          <w:color w:val="6E6E6E"/>
          <w:sz w:val="21"/>
          <w:lang w:eastAsia="ru-RU"/>
        </w:rPr>
        <w:t>Знания о безопасной езде на велосипеде ребенка в 2-14 лет.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С самых ранних лет ребенок должен иметь первые познания правил дорожного движения. Они должны состоять из нехитрых постулатов:</w:t>
      </w:r>
    </w:p>
    <w:p w:rsidR="00684BAC" w:rsidRPr="00684BAC" w:rsidRDefault="00684BAC" w:rsidP="00684B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объезжать движущиеся объекты (людей, животных, других участников движения);</w:t>
      </w:r>
    </w:p>
    <w:p w:rsidR="00684BAC" w:rsidRPr="00684BAC" w:rsidRDefault="00684BAC" w:rsidP="00684B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замедлять движение на поворотах и при маневрах, когда совершается объезд недвижимых преград на пути (деревья, лавочки и пр.);</w:t>
      </w:r>
    </w:p>
    <w:p w:rsidR="00684BAC" w:rsidRPr="00684BAC" w:rsidRDefault="00684BAC" w:rsidP="00684B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избегать выезда на проезжую часть;</w:t>
      </w:r>
    </w:p>
    <w:p w:rsidR="00684BAC" w:rsidRPr="00684BAC" w:rsidRDefault="00684BAC" w:rsidP="00684B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объезжать ямы, лужи, канализационные люки;</w:t>
      </w:r>
    </w:p>
    <w:p w:rsidR="00684BAC" w:rsidRPr="00684BAC" w:rsidRDefault="00684BAC" w:rsidP="00684B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proofErr w:type="gramStart"/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переходить дорогу только в сопровождении взрослых, обязательно спешившись</w:t>
      </w:r>
      <w:proofErr w:type="gramEnd"/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. Знания о безопасной езде ребенка на велосипеде с 14 лет.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b/>
          <w:bCs/>
          <w:color w:val="6E6E6E"/>
          <w:sz w:val="21"/>
          <w:lang w:eastAsia="ru-RU"/>
        </w:rPr>
        <w:t>С этого возраста ребенок имеет право быть участником дорожного движения. Соблюдение ПДД жизненно необходимо:</w:t>
      </w:r>
    </w:p>
    <w:p w:rsidR="00684BAC" w:rsidRPr="00684BAC" w:rsidRDefault="00684BAC" w:rsidP="00684B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велосипедист должен соблюдать установленные правила и следовать указаниям дорожных знаков;</w:t>
      </w:r>
    </w:p>
    <w:p w:rsidR="00684BAC" w:rsidRPr="00684BAC" w:rsidRDefault="00684BAC" w:rsidP="00684B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помнить о дистанции относительно движущихся впереди объектов;</w:t>
      </w:r>
    </w:p>
    <w:p w:rsidR="00684BAC" w:rsidRPr="00684BAC" w:rsidRDefault="00684BAC" w:rsidP="00684B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если на дороге выделена зона движения велосипедистов (велодорожка), велосипедист должен ехать по ней;</w:t>
      </w:r>
    </w:p>
    <w:p w:rsidR="00684BAC" w:rsidRPr="00684BAC" w:rsidRDefault="00684BAC" w:rsidP="00684B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групповая езда осуществляется цепочкой, друг за другом;</w:t>
      </w:r>
    </w:p>
    <w:p w:rsidR="00684BAC" w:rsidRPr="00684BAC" w:rsidRDefault="00684BAC" w:rsidP="00684B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ребенок должен быть внимательным к стоящему транспорту (внезапное открытие дверей, резкий старт);</w:t>
      </w:r>
    </w:p>
    <w:p w:rsidR="00684BAC" w:rsidRPr="00684BAC" w:rsidRDefault="00684BAC" w:rsidP="00684B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в зоне передвижения людей спешиваются и везут велосипед рядом.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b/>
          <w:bCs/>
          <w:color w:val="6E6E6E"/>
          <w:sz w:val="21"/>
          <w:lang w:eastAsia="ru-RU"/>
        </w:rPr>
        <w:t>Язык велосипедиста.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Чтобы другие участники движения были информированы о передвижении велосипедиста, ребенку стоит запомнить специальные сигналы:</w:t>
      </w:r>
    </w:p>
    <w:p w:rsidR="00684BAC" w:rsidRPr="00684BAC" w:rsidRDefault="00684BAC" w:rsidP="00684B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вытянутая левая рука — поворот налево;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левая рука, изогнутая в локтевом суставе и направленная вверх — поворот направо;</w:t>
      </w:r>
    </w:p>
    <w:p w:rsidR="00684BAC" w:rsidRPr="00684BAC" w:rsidRDefault="00684BAC" w:rsidP="00684B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опущенная левая рука — остановка.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b/>
          <w:bCs/>
          <w:color w:val="6E6E6E"/>
          <w:sz w:val="21"/>
          <w:lang w:eastAsia="ru-RU"/>
        </w:rPr>
        <w:t>Важные предосторожности для безопасного передвижения детей на велосипеде.</w:t>
      </w:r>
    </w:p>
    <w:p w:rsidR="00684BAC" w:rsidRPr="00684BAC" w:rsidRDefault="00684BAC" w:rsidP="00684B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Во время движения нельзя слушать плеер и, тем более, разговаривать по телефону;</w:t>
      </w:r>
    </w:p>
    <w:p w:rsidR="00684BAC" w:rsidRPr="00684BAC" w:rsidRDefault="00684BAC" w:rsidP="00684B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внимательно следить за происходящим вокруг: движение транспорта, пешеходов, возможные помехи и препятствия;</w:t>
      </w:r>
    </w:p>
    <w:p w:rsidR="00684BAC" w:rsidRPr="00684BAC" w:rsidRDefault="00684BAC" w:rsidP="00684B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всегда учитывать: скорость, опыт вождения, качество дорожного покрытия;</w:t>
      </w:r>
    </w:p>
    <w:p w:rsidR="00684BAC" w:rsidRPr="00684BAC" w:rsidRDefault="00684BAC" w:rsidP="00684B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уметь и быть готовым резко тормозить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Особенно это актуально, когда ребенок или подросток не обладает достаточным мастерством езды на детском велосипеде.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b/>
          <w:bCs/>
          <w:color w:val="6E6E6E"/>
          <w:sz w:val="21"/>
          <w:lang w:eastAsia="ru-RU"/>
        </w:rPr>
        <w:t>Езда в дождь.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 xml:space="preserve">Влага ухудшает техническое состояние </w:t>
      </w:r>
      <w:proofErr w:type="spellStart"/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велотранспорта</w:t>
      </w:r>
      <w:proofErr w:type="spellEnd"/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 xml:space="preserve"> и снижает срок службы деталей, потому поездок в дождь лучше избегать.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b/>
          <w:bCs/>
          <w:color w:val="6E6E6E"/>
          <w:sz w:val="21"/>
          <w:lang w:eastAsia="ru-RU"/>
        </w:rPr>
        <w:t>Нюансы движения:</w:t>
      </w:r>
    </w:p>
    <w:p w:rsidR="00684BAC" w:rsidRPr="00684BAC" w:rsidRDefault="00684BAC" w:rsidP="00684B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lastRenderedPageBreak/>
        <w:t>плохое сцепление с дорогой;</w:t>
      </w:r>
    </w:p>
    <w:p w:rsidR="00684BAC" w:rsidRPr="00684BAC" w:rsidRDefault="00684BAC" w:rsidP="00684B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тормоза работают значительно хуже, что делает тормозной путь длиннее; — ухудшается видимость;</w:t>
      </w:r>
    </w:p>
    <w:p w:rsidR="00684BAC" w:rsidRPr="00684BAC" w:rsidRDefault="00684BAC" w:rsidP="00684B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поворот осуществляется только на минимальной скорости.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Движение на велосипеде в темное время суток и при пониженной видимости.</w:t>
      </w:r>
    </w:p>
    <w:p w:rsidR="00684BAC" w:rsidRPr="00684BAC" w:rsidRDefault="00684BAC" w:rsidP="00684B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Обязательно зажженная фара спереди, фонарь сзади;</w:t>
      </w:r>
    </w:p>
    <w:p w:rsidR="00684BAC" w:rsidRPr="00684BAC" w:rsidRDefault="00684BAC" w:rsidP="00684B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proofErr w:type="spellStart"/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световозвращатели</w:t>
      </w:r>
      <w:proofErr w:type="spellEnd"/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 xml:space="preserve"> — чистые и правильно закрепленные;</w:t>
      </w:r>
    </w:p>
    <w:p w:rsidR="00684BAC" w:rsidRPr="00684BAC" w:rsidRDefault="00684BAC" w:rsidP="00684B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светлая одежда, оснащенная светоотражателями — жизненно важно быть ребенку видимым для других участников движения.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Нюансы экипировки юного велосипедиста.</w:t>
      </w:r>
    </w:p>
    <w:p w:rsidR="00684BAC" w:rsidRPr="00684BAC" w:rsidRDefault="00684BAC" w:rsidP="00684B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Выбор одежды по принципу безопасности при движении (чтоб не зацепилась за руль, цепь и пр.), лучше использовать спортивную или специальную одежду;</w:t>
      </w:r>
    </w:p>
    <w:p w:rsidR="00684BAC" w:rsidRPr="00684BAC" w:rsidRDefault="00684BAC" w:rsidP="00684B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обязательны светоотражающие полоски;</w:t>
      </w:r>
    </w:p>
    <w:p w:rsidR="00684BAC" w:rsidRPr="00684BAC" w:rsidRDefault="00684BAC" w:rsidP="00684B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минимальная необходимая защита — надежный шлем, который следует заменять после серьезных падений (даже при внешней целостности, ведь может быть нарушена внутренняя конструкция);</w:t>
      </w:r>
    </w:p>
    <w:p w:rsidR="00684BAC" w:rsidRPr="00684BAC" w:rsidRDefault="00684BAC" w:rsidP="00684B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защитные очки.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b/>
          <w:bCs/>
          <w:color w:val="6E6E6E"/>
          <w:sz w:val="21"/>
          <w:lang w:eastAsia="ru-RU"/>
        </w:rPr>
        <w:t>Перед выездом на велосипеде.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Проверка готовности транспортного средства к движению — часть правил безопасного движения ребенка на велосипеде. Перед выездом нужно осмотреть техническое состояние велосипеда на предмет следов от повышенных нагрузок:</w:t>
      </w:r>
    </w:p>
    <w:p w:rsidR="00684BAC" w:rsidRPr="00684BAC" w:rsidRDefault="00684BAC" w:rsidP="00684B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трещин;</w:t>
      </w:r>
    </w:p>
    <w:p w:rsidR="00684BAC" w:rsidRPr="00684BAC" w:rsidRDefault="00684BAC" w:rsidP="00684B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деформаций; вмятин;</w:t>
      </w:r>
    </w:p>
    <w:p w:rsidR="00684BAC" w:rsidRPr="00684BAC" w:rsidRDefault="00684BAC" w:rsidP="00684B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потертостей;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отслоений краски.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b/>
          <w:bCs/>
          <w:color w:val="6E6E6E"/>
          <w:sz w:val="21"/>
          <w:lang w:eastAsia="ru-RU"/>
        </w:rPr>
        <w:t>Стоит обязательно проверить:</w:t>
      </w:r>
    </w:p>
    <w:p w:rsidR="00684BAC" w:rsidRPr="00684BAC" w:rsidRDefault="00684BAC" w:rsidP="00684B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исправность руля и фары;</w:t>
      </w:r>
    </w:p>
    <w:p w:rsidR="00684BAC" w:rsidRPr="00684BAC" w:rsidRDefault="00684BAC" w:rsidP="00684B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работу звукового сигнала и тормоза</w:t>
      </w:r>
    </w:p>
    <w:p w:rsidR="00684BAC" w:rsidRPr="00684BAC" w:rsidRDefault="00684BAC" w:rsidP="00684B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 xml:space="preserve">наличие и чистоту </w:t>
      </w:r>
      <w:proofErr w:type="spellStart"/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световозвращателей</w:t>
      </w:r>
      <w:proofErr w:type="spellEnd"/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;</w:t>
      </w:r>
    </w:p>
    <w:p w:rsidR="00684BAC" w:rsidRPr="00684BAC" w:rsidRDefault="00684BAC" w:rsidP="00684B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давление в шинах;</w:t>
      </w:r>
    </w:p>
    <w:p w:rsidR="00684BAC" w:rsidRPr="00684BAC" w:rsidRDefault="00684BAC" w:rsidP="00684B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центровку колес;</w:t>
      </w:r>
    </w:p>
    <w:p w:rsidR="00684BAC" w:rsidRPr="00684BAC" w:rsidRDefault="00684BAC" w:rsidP="00684B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натяжение спиц и цепи;</w:t>
      </w:r>
    </w:p>
    <w:p w:rsidR="00684BAC" w:rsidRPr="00684BAC" w:rsidRDefault="00684BAC" w:rsidP="00684B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наличие и регулировку зеркала заднего вида;</w:t>
      </w:r>
    </w:p>
    <w:p w:rsidR="00684BAC" w:rsidRPr="00684BAC" w:rsidRDefault="00684BAC" w:rsidP="00684B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соответствие высоты сидения росту велосипедиста — при нижнем положении педалей нога должна быть слегка согнута. Все эти простые правила жизненно необходимы и должны быть доведены до автоматизма. Важно помнить, что истинно насладиться ездой поможет только безопасность.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Соблюдение указанных рекомендаций поможет сделать Ваши велосипедные прогулки комфортными и безопасными, что обеспечит только приятные эмоции!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b/>
          <w:bCs/>
          <w:color w:val="6E6E6E"/>
          <w:sz w:val="21"/>
          <w:lang w:eastAsia="ru-RU"/>
        </w:rPr>
        <w:t>Правила безопасного катания на самокате.</w:t>
      </w:r>
    </w:p>
    <w:p w:rsidR="00684BAC" w:rsidRPr="00684BAC" w:rsidRDefault="00684BAC" w:rsidP="00684BA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Прежде всего, нужно объяснить ребёнку, где можно кататься, а где нельзя, напомнить о правилах дорожного движения: не выезжать на проезжую часть, смотреть по сторонам.</w:t>
      </w:r>
    </w:p>
    <w:p w:rsidR="00684BAC" w:rsidRPr="00684BAC" w:rsidRDefault="00684BAC" w:rsidP="00684BA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Расскажите ребенку, что может стать препятствием для самоката, почему важно объезжать ямы, камни, торчащие из земли коряги и пр.</w:t>
      </w:r>
    </w:p>
    <w:p w:rsidR="00684BAC" w:rsidRPr="00684BAC" w:rsidRDefault="00684BAC" w:rsidP="00684BA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lastRenderedPageBreak/>
        <w:t>Желательно предостеречь ребенка от возможных падений и травм — надеть шлем, наколенники, налокотники, перчатки. Не всегда, конечно, удастся бежать впереди и стелить соломку, но, хотя бы гипотетически, обезопасить неопытного каскадера стоит. Существует много приемов катания на самокате, но всему свое время.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b/>
          <w:bCs/>
          <w:color w:val="6E6E6E"/>
          <w:sz w:val="21"/>
          <w:lang w:eastAsia="ru-RU"/>
        </w:rPr>
        <w:t xml:space="preserve">Прежде чем </w:t>
      </w:r>
      <w:proofErr w:type="spellStart"/>
      <w:r w:rsidRPr="00684BAC">
        <w:rPr>
          <w:rFonts w:ascii="Arial" w:eastAsia="Times New Roman" w:hAnsi="Arial" w:cs="Arial"/>
          <w:b/>
          <w:bCs/>
          <w:color w:val="6E6E6E"/>
          <w:sz w:val="21"/>
          <w:lang w:eastAsia="ru-RU"/>
        </w:rPr>
        <w:t>лихачить</w:t>
      </w:r>
      <w:proofErr w:type="spellEnd"/>
      <w:r w:rsidRPr="00684BAC">
        <w:rPr>
          <w:rFonts w:ascii="Arial" w:eastAsia="Times New Roman" w:hAnsi="Arial" w:cs="Arial"/>
          <w:b/>
          <w:bCs/>
          <w:color w:val="6E6E6E"/>
          <w:sz w:val="21"/>
          <w:lang w:eastAsia="ru-RU"/>
        </w:rPr>
        <w:t>, нужно освоить азы. Начинаем от простого к сложному.</w:t>
      </w:r>
    </w:p>
    <w:p w:rsidR="00684BAC" w:rsidRPr="00684BAC" w:rsidRDefault="00684BAC" w:rsidP="00684BA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Учимся падать. Сначала падаем на колени, потом на локти, на ладони. Можно отработать это упражнение без самоката (дома на ковре), а затем и на нем (эти навыки пригодятся при обучении езде на велосипеде).</w:t>
      </w:r>
    </w:p>
    <w:p w:rsidR="00684BAC" w:rsidRPr="00684BAC" w:rsidRDefault="00684BAC" w:rsidP="00684BA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Определяем место проведения тренировки. Для начала подойдет квартира. Первое время, чтобы ребенок не потерял равновесие и не упал, подстраховывайте его. Беремся за ручки руля обеими руками, одну ногу ставим на платформу, второй отталкиваемся от земли.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b/>
          <w:bCs/>
          <w:color w:val="6E6E6E"/>
          <w:sz w:val="21"/>
          <w:lang w:eastAsia="ru-RU"/>
        </w:rPr>
        <w:t>С чего начинать тренировки?</w:t>
      </w:r>
    </w:p>
    <w:p w:rsidR="00684BAC" w:rsidRPr="00684BAC" w:rsidRDefault="00684BAC" w:rsidP="00684B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Начинаем передвижение прямо. Определяем толчковую ногу (это мы увидим по тому, какой ногой ребенок чаще пытается оттолкнуться). «Правильная» нога на первых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proofErr w:type="gramStart"/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порах</w:t>
      </w:r>
      <w:proofErr w:type="gramEnd"/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 xml:space="preserve"> — первый успех, первые победы и задор. Ребенок-левша быстрее освоит катание с левой ноги, а правше будет удобнее отталкиваться правой.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Во время движения, ногу, которая находится на платформе, после толчка разгибаем, а при толчке снова сгибаем в колене. Получается своеобразное приседание на одной ноге. Как только самокат наберет небольшую скорость, вторую ногу также можно поставить на платформу (этот прием используется только тогда, когда есть навыки катания).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При замедлении движения, снова отталкиваемся ногой, управляя при этом рулем. Корпус немного наклоняем вперед (наваливаемся на руль) — это позволит ребенку не падать назад.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При движении смотрим вперед, чтобы заранее увидеть препятствия или ухабы и объехать их. Периодически меняем толчковую ногу для того, чтобы нагрузка на мышцы распределялась равномерно.</w:t>
      </w:r>
    </w:p>
    <w:p w:rsidR="00684BAC" w:rsidRPr="00684BAC" w:rsidRDefault="00684BAC" w:rsidP="00684BA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Повороты. Освоив передвижение на самокате прямо, учим делать повороты. Такой навык позволит легко маневрировать при объезде препятствий.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Двигаясь вперед, при необходимости повернуть налево, выезжаем к правому краю дорожки, отталкиваемся левой ногой, поворачиваем руль влево. При необходимости повернуть направо, выезжаем к левому краю дорожки, отталкиваемся правой ногой, поворачиваем руль направо.</w:t>
      </w:r>
    </w:p>
    <w:p w:rsidR="00684BAC" w:rsidRPr="00684BAC" w:rsidRDefault="00684BAC" w:rsidP="00684BA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Катание по кругу. Повороты направо и налево хорошо закрепить, выполняя более сложное упражнение — катание по кругу то в одну сторону, то в другую. Если ваш ребенок мал и плохо знает, где право и где лево, эти нехитрые упражнения позволят легко и непринужденно запомнить.</w:t>
      </w:r>
    </w:p>
    <w:p w:rsidR="00684BAC" w:rsidRPr="00684BAC" w:rsidRDefault="00684BAC" w:rsidP="00684BA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Катание по сложной траектории. После освоения простых способов передвижения на самокате, можно предложить ребенку выполнить более сложные упражнения: езда зигзагом (змейкой), объезд фишек-препятствий. В роли «фишек» для объезда могут выступить и сами родители.</w:t>
      </w:r>
    </w:p>
    <w:p w:rsidR="00684BAC" w:rsidRPr="00684BAC" w:rsidRDefault="00684BAC" w:rsidP="00684BA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Учимся тормозить. В некоторых моделях самокатов над задним колесом есть щиток, его можно использовать как тормоз, нажав на него толчковой ногой. В случае необходимости (препятствие на пути), с самоката легко спрыгнуть, но только на небольшой скорости. Здесь нам пригодятся наши навыки падения. А также, самокат можно просто какое-то время катить рядом, держа за руль одной рукой.</w:t>
      </w:r>
    </w:p>
    <w:p w:rsidR="00684BAC" w:rsidRPr="00684BAC" w:rsidRDefault="00684BAC" w:rsidP="00684BA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 xml:space="preserve">Катание по дорожкам с разными покрытиями. Естественно, кататься на асфальтированной дорожке гораздо легче и я предлагаю усложнить задачу, как это было в нашем случае. Мы использовали лесные тропинки. На них-то и есть естественные преграды, дорожка по структуре меняется, то рыхлая, то протоптана — твердая, торчат корни, лежат шишки. </w:t>
      </w:r>
      <w:r>
        <w:rPr>
          <w:rFonts w:ascii="Arial" w:eastAsia="Times New Roman" w:hAnsi="Arial" w:cs="Arial"/>
          <w:noProof/>
          <w:color w:val="6E6E6E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-624840</wp:posOffset>
            </wp:positionV>
            <wp:extent cx="2028825" cy="2028825"/>
            <wp:effectExtent l="19050" t="0" r="9525" b="0"/>
            <wp:wrapTight wrapText="bothSides">
              <wp:wrapPolygon edited="0">
                <wp:start x="-203" y="0"/>
                <wp:lineTo x="-203" y="21499"/>
                <wp:lineTo x="21701" y="21499"/>
                <wp:lineTo x="21701" y="0"/>
                <wp:lineTo x="-203" y="0"/>
              </wp:wrapPolygon>
            </wp:wrapTight>
            <wp:docPr id="6" name="Рисунок 3" descr="http://ds3.com.ru/wp-content/uploads/2019/06/image005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3.com.ru/wp-content/uploads/2019/06/image005-300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 xml:space="preserve">Таким образом, ребенок может применить полученные навыки. Хорошо, конечно, если тропинки немного </w:t>
      </w:r>
      <w:proofErr w:type="spellStart"/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разноуровневые</w:t>
      </w:r>
      <w:proofErr w:type="spellEnd"/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, т.е. имеют спуски и подъемы. Это даст ребенку возможность научиться притормаживать при спуске, быть более мобильным и ощутить бурю эмоций.</w:t>
      </w:r>
    </w:p>
    <w:p w:rsidR="00684BAC" w:rsidRPr="00684BAC" w:rsidRDefault="00684BAC" w:rsidP="00684BA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«Гонки». Кто быстрее: вы бегом или ребенок на самокате? А если малышей несколько, почему бы не устроить соревнование, начертив линию старта и взяв в руки секундомер?</w:t>
      </w:r>
    </w:p>
    <w:p w:rsidR="00684BAC" w:rsidRPr="00684BAC" w:rsidRDefault="00684BAC" w:rsidP="00684BA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 xml:space="preserve">Когда малыш почувствует себя асом в катании на самокате и ему наскучат дорожки- тропинки возле дома, можно перейти на катание в </w:t>
      </w:r>
      <w:proofErr w:type="spellStart"/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скейт-парке</w:t>
      </w:r>
      <w:proofErr w:type="spellEnd"/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.</w:t>
      </w:r>
    </w:p>
    <w:p w:rsidR="00684BAC" w:rsidRPr="00684BAC" w:rsidRDefault="00684BAC" w:rsidP="00684BA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Самый важный пункт. Вы должны быть терпеливы, ведь ваш ребенок мал и неопытен. Для каждого ребенка, особенно маленького, очень важна ваша похвала: за каждый маленький успех хвалите своего героя. Ведь сколько положительных эмоций он может испытать не от катания на самокате, а всего лишь от вашего признания. Ваша похвала для него — защита и поддержка в трудную минуту. А пока он маленький, вы для него — «центр вселенной» и доверяет он вам, и только вам.</w:t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Соблюдая эти простые правила, можно легко научить ребенка кататься на самокате и получать удовольствие от катания.</w:t>
      </w:r>
      <w:r>
        <w:rPr>
          <w:rFonts w:ascii="Arial" w:eastAsia="Times New Roman" w:hAnsi="Arial" w:cs="Arial"/>
          <w:noProof/>
          <w:color w:val="6E6E6E"/>
          <w:sz w:val="21"/>
          <w:szCs w:val="21"/>
          <w:lang w:eastAsia="ru-RU"/>
        </w:rPr>
        <w:drawing>
          <wp:inline distT="0" distB="0" distL="0" distR="0">
            <wp:extent cx="8934450" cy="4676775"/>
            <wp:effectExtent l="19050" t="0" r="0" b="0"/>
            <wp:docPr id="4" name="Рисунок 4" descr="http://ds3.com.ru/wp-content/uploads/2019/06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3.com.ru/wp-content/uploads/2019/06/image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BAC" w:rsidRPr="00684BAC" w:rsidRDefault="00684BAC" w:rsidP="00684B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684BAC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 </w:t>
      </w:r>
    </w:p>
    <w:p w:rsidR="00C630BB" w:rsidRDefault="00684BAC"/>
    <w:sectPr w:rsidR="00C630BB" w:rsidSect="006D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AF3"/>
    <w:multiLevelType w:val="multilevel"/>
    <w:tmpl w:val="1C2A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2B4BDD"/>
    <w:multiLevelType w:val="multilevel"/>
    <w:tmpl w:val="4B8A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F87290"/>
    <w:multiLevelType w:val="multilevel"/>
    <w:tmpl w:val="AB74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51AB0"/>
    <w:multiLevelType w:val="multilevel"/>
    <w:tmpl w:val="2430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611A57"/>
    <w:multiLevelType w:val="multilevel"/>
    <w:tmpl w:val="50D4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713036"/>
    <w:multiLevelType w:val="multilevel"/>
    <w:tmpl w:val="A90E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D5676D"/>
    <w:multiLevelType w:val="multilevel"/>
    <w:tmpl w:val="33A6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D50049"/>
    <w:multiLevelType w:val="multilevel"/>
    <w:tmpl w:val="4018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084E4E"/>
    <w:multiLevelType w:val="multilevel"/>
    <w:tmpl w:val="B796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9916DF"/>
    <w:multiLevelType w:val="multilevel"/>
    <w:tmpl w:val="3A1C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D3676D"/>
    <w:multiLevelType w:val="multilevel"/>
    <w:tmpl w:val="1C706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FE6B36"/>
    <w:multiLevelType w:val="multilevel"/>
    <w:tmpl w:val="A96C3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142DD"/>
    <w:multiLevelType w:val="multilevel"/>
    <w:tmpl w:val="C990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D342E1"/>
    <w:multiLevelType w:val="multilevel"/>
    <w:tmpl w:val="F9BA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D57E72"/>
    <w:multiLevelType w:val="multilevel"/>
    <w:tmpl w:val="7D5A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6C1608"/>
    <w:multiLevelType w:val="multilevel"/>
    <w:tmpl w:val="D92A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E313FB"/>
    <w:multiLevelType w:val="multilevel"/>
    <w:tmpl w:val="862E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3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4"/>
  </w:num>
  <w:num w:numId="10">
    <w:abstractNumId w:val="5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BAC"/>
    <w:rsid w:val="00031274"/>
    <w:rsid w:val="00684BAC"/>
    <w:rsid w:val="006D362A"/>
    <w:rsid w:val="008E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2A"/>
  </w:style>
  <w:style w:type="paragraph" w:styleId="2">
    <w:name w:val="heading 2"/>
    <w:basedOn w:val="a"/>
    <w:link w:val="20"/>
    <w:uiPriority w:val="9"/>
    <w:qFormat/>
    <w:rsid w:val="00684B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4B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at-links">
    <w:name w:val="cat-links"/>
    <w:basedOn w:val="a0"/>
    <w:rsid w:val="00684BAC"/>
  </w:style>
  <w:style w:type="character" w:styleId="a3">
    <w:name w:val="Hyperlink"/>
    <w:basedOn w:val="a0"/>
    <w:uiPriority w:val="99"/>
    <w:semiHidden/>
    <w:unhideWhenUsed/>
    <w:rsid w:val="00684BAC"/>
    <w:rPr>
      <w:color w:val="0000FF"/>
      <w:u w:val="single"/>
    </w:rPr>
  </w:style>
  <w:style w:type="character" w:customStyle="1" w:styleId="posted-on">
    <w:name w:val="posted-on"/>
    <w:basedOn w:val="a0"/>
    <w:rsid w:val="00684BAC"/>
  </w:style>
  <w:style w:type="character" w:customStyle="1" w:styleId="byline">
    <w:name w:val="byline"/>
    <w:basedOn w:val="a0"/>
    <w:rsid w:val="00684BAC"/>
  </w:style>
  <w:style w:type="character" w:customStyle="1" w:styleId="author">
    <w:name w:val="author"/>
    <w:basedOn w:val="a0"/>
    <w:rsid w:val="00684BAC"/>
  </w:style>
  <w:style w:type="paragraph" w:styleId="a4">
    <w:name w:val="Normal (Web)"/>
    <w:basedOn w:val="a"/>
    <w:uiPriority w:val="99"/>
    <w:semiHidden/>
    <w:unhideWhenUsed/>
    <w:rsid w:val="0068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4B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004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81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2172</Words>
  <Characters>12381</Characters>
  <Application>Microsoft Office Word</Application>
  <DocSecurity>0</DocSecurity>
  <Lines>103</Lines>
  <Paragraphs>29</Paragraphs>
  <ScaleCrop>false</ScaleCrop>
  <Company>MICROSOFT</Company>
  <LinksUpToDate>false</LinksUpToDate>
  <CharactersWithSpaces>14524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2020-08-03T11:51:00Z</dcterms:created>
  <dcterms:modified xsi:type="dcterms:W3CDTF">2020-08-03T11:53:00Z</dcterms:modified>
</cp:coreProperties>
</file>