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1" w:rsidRPr="00EC38C1" w:rsidRDefault="00EC38C1" w:rsidP="00EC38C1">
      <w:pPr>
        <w:shd w:val="clear" w:color="auto" w:fill="FFFFFF"/>
        <w:spacing w:after="60" w:line="240" w:lineRule="auto"/>
        <w:outlineLvl w:val="0"/>
        <w:rPr>
          <w:rFonts w:ascii="inherit" w:eastAsia="Times New Roman" w:hAnsi="inherit" w:cs="Times New Roman"/>
          <w:color w:val="2A6496"/>
          <w:kern w:val="36"/>
          <w:sz w:val="33"/>
          <w:szCs w:val="33"/>
          <w:lang w:eastAsia="ru-RU"/>
        </w:rPr>
      </w:pPr>
      <w:r w:rsidRPr="00EC38C1">
        <w:rPr>
          <w:rFonts w:ascii="inherit" w:eastAsia="Times New Roman" w:hAnsi="inherit" w:cs="Times New Roman"/>
          <w:color w:val="2A6496"/>
          <w:kern w:val="36"/>
          <w:sz w:val="33"/>
          <w:szCs w:val="33"/>
          <w:lang w:eastAsia="ru-RU"/>
        </w:rPr>
        <w:t>24. Дополнительные требования к движению велосипедистов и водителей мопедов</w:t>
      </w:r>
    </w:p>
    <w:p w:rsidR="00EC38C1" w:rsidRPr="00EC38C1" w:rsidRDefault="00EC38C1" w:rsidP="00EC38C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изменения от </w:t>
      </w:r>
      <w:hyperlink r:id="rId6" w:history="1">
        <w:r w:rsidRPr="00EC38C1">
          <w:rPr>
            <w:rFonts w:ascii="Helvetica" w:eastAsia="Times New Roman" w:hAnsi="Helvetica" w:cs="Times New Roman"/>
            <w:color w:val="337AB7"/>
            <w:sz w:val="23"/>
            <w:szCs w:val="23"/>
            <w:lang w:eastAsia="ru-RU"/>
          </w:rPr>
          <w:t>8 апреля 2020</w:t>
        </w:r>
      </w:hyperlink>
      <w:bookmarkStart w:id="0" w:name="24.1"/>
      <w:bookmarkEnd w:id="0"/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24.1.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Движение велосипедистов в возрасте старше 14 лет должно осуществляться по велосипедной,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велопешеходной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дорожкам или полосе для велосипедистов.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1" w:name="24.2"/>
      <w:bookmarkEnd w:id="1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26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24.2.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Допускается движение велосипедистов в возрасте старше 14 лет:</w:t>
      </w:r>
    </w:p>
    <w:p w:rsidR="00EC38C1" w:rsidRPr="00EC38C1" w:rsidRDefault="00EC38C1" w:rsidP="00EC38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 правому краю проезжей части - в следующих случаях:</w:t>
      </w:r>
    </w:p>
    <w:p w:rsidR="00EC38C1" w:rsidRPr="00EC38C1" w:rsidRDefault="00EC38C1" w:rsidP="00EC38C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отсутствуют велосипедная и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велопешеходная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EC38C1" w:rsidRPr="00EC38C1" w:rsidRDefault="00EC38C1" w:rsidP="00EC38C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габаритная ширина велосипеда, прицепа к нему либо перевозимого груза превышает 1 м;</w:t>
      </w:r>
    </w:p>
    <w:p w:rsidR="00EC38C1" w:rsidRPr="00EC38C1" w:rsidRDefault="00EC38C1" w:rsidP="00EC38C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движение велосипедистов осуществляется в колоннах;</w:t>
      </w:r>
    </w:p>
    <w:p w:rsidR="00EC38C1" w:rsidRPr="00EC38C1" w:rsidRDefault="00EC38C1" w:rsidP="00EC38C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по обочине - в случае, если отсутствуют велосипедная и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велопешеходная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EC38C1" w:rsidRPr="00EC38C1" w:rsidRDefault="00EC38C1" w:rsidP="00EC38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 тротуару или пешеходной дорожке - в следующих случаях:</w:t>
      </w:r>
    </w:p>
    <w:p w:rsidR="00EC38C1" w:rsidRPr="00EC38C1" w:rsidRDefault="00EC38C1" w:rsidP="00EC38C1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отсутствуют велосипедная и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велопешеходная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EC38C1" w:rsidRPr="00EC38C1" w:rsidRDefault="00EC38C1" w:rsidP="00EC38C1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2" w:name="24.3"/>
      <w:bookmarkEnd w:id="2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27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24.3.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велопешеходным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дорожкам, а также в пределах пешеходных зон.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3" w:name="24.4"/>
      <w:bookmarkEnd w:id="3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28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24.4.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Движение велосипедистов в возрасте младше 7 лет должно осуществляться только по тротуарам, пешеходным и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велопешеходным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4" w:name="24.5"/>
      <w:bookmarkEnd w:id="4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29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24.5.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EC38C1" w:rsidRPr="00EC38C1" w:rsidRDefault="00EC38C1" w:rsidP="00EC38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EC38C1" w:rsidRPr="00EC38C1" w:rsidRDefault="00EC38C1" w:rsidP="00EC38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5" w:name="24.6"/>
      <w:bookmarkEnd w:id="5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30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24.6.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6" w:name="24.7"/>
      <w:bookmarkEnd w:id="6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31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24.7.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Водители мопедов должны двигаться по правому краю проезжей части в один ряд либо по полосе для велосипедистов.</w:t>
      </w:r>
    </w:p>
    <w:p w:rsidR="00EC38C1" w:rsidRPr="00EC38C1" w:rsidRDefault="00EC38C1" w:rsidP="00EC38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7" w:name="24.8"/>
      <w:bookmarkEnd w:id="7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32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24.8.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Велосипедистам и водителям мопедов запрещается: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управлять велосипедом, мопедом, не держась за руль хотя бы одной рукой;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перевозить детей до 7 лет при отсутствии специально оборудованных для них мест;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двигаться по дороге без застегнутого мотошлема (для водителей мопедов);</w:t>
      </w:r>
    </w:p>
    <w:p w:rsidR="00EC38C1" w:rsidRPr="00EC38C1" w:rsidRDefault="00EC38C1" w:rsidP="00EC38C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пересекать дорогу по пешеходным переходам.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8" w:name="24.9"/>
      <w:bookmarkEnd w:id="8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33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24.9.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9" w:name="24.10"/>
      <w:bookmarkEnd w:id="9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34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lastRenderedPageBreak/>
        <w:t>24.10.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световозвращающими</w:t>
      </w:r>
      <w:proofErr w:type="spellEnd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bookmarkStart w:id="10" w:name="24.11"/>
      <w:bookmarkEnd w:id="10"/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pict>
          <v:rect id="_x0000_i1035" style="width:0;height:0" o:hralign="center" o:hrstd="t" o:hr="t" fillcolor="#a0a0a0" stroked="f"/>
        </w:pict>
      </w:r>
    </w:p>
    <w:p w:rsidR="00EC38C1" w:rsidRPr="00EC38C1" w:rsidRDefault="00EC38C1" w:rsidP="00EC38C1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24.11.</w:t>
      </w: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В велосипедной зоне:</w:t>
      </w:r>
    </w:p>
    <w:p w:rsidR="00EC38C1" w:rsidRPr="00EC38C1" w:rsidRDefault="00EC38C1" w:rsidP="00EC38C1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 пунктов </w:t>
      </w:r>
      <w:hyperlink r:id="rId7" w:anchor="9.1(1)" w:history="1">
        <w:r w:rsidRPr="00EC38C1">
          <w:rPr>
            <w:rFonts w:ascii="Helvetica" w:eastAsia="Times New Roman" w:hAnsi="Helvetica" w:cs="Times New Roman"/>
            <w:color w:val="337AB7"/>
            <w:sz w:val="23"/>
            <w:szCs w:val="23"/>
            <w:lang w:eastAsia="ru-RU"/>
          </w:rPr>
          <w:t>9.1(1) - 9.3</w:t>
        </w:r>
      </w:hyperlink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hyperlink r:id="rId8" w:anchor="9.6" w:history="1">
        <w:r w:rsidRPr="00EC38C1">
          <w:rPr>
            <w:rFonts w:ascii="Helvetica" w:eastAsia="Times New Roman" w:hAnsi="Helvetica" w:cs="Times New Roman"/>
            <w:color w:val="337AB7"/>
            <w:sz w:val="23"/>
            <w:szCs w:val="23"/>
            <w:lang w:eastAsia="ru-RU"/>
          </w:rPr>
          <w:t>9.6 - 9.12</w:t>
        </w:r>
      </w:hyperlink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настоящих Правил;</w:t>
      </w:r>
    </w:p>
    <w:p w:rsidR="00EC38C1" w:rsidRPr="00EC38C1" w:rsidRDefault="00EC38C1" w:rsidP="00EC38C1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пешеходам разрешается переходить проезжую часть в любом месте при условии соблюдения требований пунктов </w:t>
      </w:r>
      <w:hyperlink r:id="rId9" w:anchor="4.4" w:history="1">
        <w:r w:rsidRPr="00EC38C1">
          <w:rPr>
            <w:rFonts w:ascii="Helvetica" w:eastAsia="Times New Roman" w:hAnsi="Helvetica" w:cs="Times New Roman"/>
            <w:color w:val="337AB7"/>
            <w:sz w:val="23"/>
            <w:szCs w:val="23"/>
            <w:lang w:eastAsia="ru-RU"/>
          </w:rPr>
          <w:t>4.4 - 4.7</w:t>
        </w:r>
      </w:hyperlink>
      <w:r w:rsidRPr="00EC38C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настоящих Правил.</w:t>
      </w:r>
    </w:p>
    <w:p w:rsidR="00593F37" w:rsidRDefault="00593F37">
      <w:bookmarkStart w:id="11" w:name="_GoBack"/>
      <w:bookmarkEnd w:id="11"/>
    </w:p>
    <w:sectPr w:rsidR="0059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B"/>
    <w:multiLevelType w:val="multilevel"/>
    <w:tmpl w:val="12A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5C2A"/>
    <w:multiLevelType w:val="multilevel"/>
    <w:tmpl w:val="067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8418B"/>
    <w:multiLevelType w:val="multilevel"/>
    <w:tmpl w:val="85A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56741"/>
    <w:multiLevelType w:val="multilevel"/>
    <w:tmpl w:val="CB7C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1"/>
    <w:rsid w:val="00165FBB"/>
    <w:rsid w:val="00593F37"/>
    <w:rsid w:val="00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/pdd/pdd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dd24.com/pdd/pd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d24.com/pdd/change-8-april-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dd24.com/pdd/p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2020-06-29T05:50:00Z</dcterms:created>
  <dcterms:modified xsi:type="dcterms:W3CDTF">2020-06-29T06:19:00Z</dcterms:modified>
</cp:coreProperties>
</file>