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0" w:rsidRPr="00EE2B70" w:rsidRDefault="00EE2B70" w:rsidP="00EE2B70">
      <w:pPr>
        <w:spacing w:after="210" w:line="810" w:lineRule="atLeast"/>
        <w:jc w:val="center"/>
        <w:textAlignment w:val="bottom"/>
        <w:outlineLvl w:val="0"/>
        <w:rPr>
          <w:rFonts w:ascii="Arial" w:eastAsia="Times New Roman" w:hAnsi="Arial" w:cs="Arial"/>
          <w:color w:val="FFFFFF"/>
          <w:kern w:val="36"/>
          <w:sz w:val="66"/>
          <w:szCs w:val="66"/>
          <w:lang w:eastAsia="ru-RU"/>
        </w:rPr>
      </w:pPr>
      <w:r w:rsidRPr="00EE2B70">
        <w:rPr>
          <w:rFonts w:ascii="PT Serif" w:eastAsia="Times New Roman" w:hAnsi="PT Serif" w:cs="Times New Roman"/>
          <w:b/>
          <w:bCs/>
          <w:color w:val="111111"/>
          <w:sz w:val="33"/>
          <w:lang w:eastAsia="ru-RU"/>
        </w:rPr>
        <w:t>Очень познавательная статья о том, как правильно говорить с детьми о смерти, не травмируя детскую психику. Советы детского психолога</w:t>
      </w:r>
      <w:r>
        <w:rPr>
          <w:rFonts w:ascii="PT Serif" w:eastAsia="Times New Roman" w:hAnsi="PT Serif" w:cs="Times New Roman"/>
          <w:b/>
          <w:bCs/>
          <w:color w:val="111111"/>
          <w:sz w:val="33"/>
          <w:lang w:eastAsia="ru-RU"/>
        </w:rPr>
        <w:t>.</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Обычно в возрасте 5-6 лет ребенок впервые осознает, что смерть – неизбежный факт биографии любого человека, а значит – и его самого.</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Жизнь неизменно заканчивается смертью, мы все конечны, и это не может не беспокоить уже подросшего ребенка. Он начинает бояться, что умрет сам (уйдет в небытие, станет «никем»), умрут родители, и как же он останется без них?</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Страх смерти также тесно связан со страхом нападения, темноты, ночных чудовищ, болезни, стихийных бедствий, огня, пожара, войны. Через подобные страхи в той или иной степени проходят практически все дети, это абсолютно нормально.</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 xml:space="preserve">Страх смерти, кстати, чаще встречается у девочек, что связано с более заметным у них, в сравнении с мальчиками, инстинктом самосохранения. И наиболее </w:t>
      </w:r>
      <w:proofErr w:type="gramStart"/>
      <w:r w:rsidRPr="00EE2B70">
        <w:rPr>
          <w:rFonts w:ascii="PT Serif" w:eastAsia="Times New Roman" w:hAnsi="PT Serif" w:cs="Times New Roman"/>
          <w:color w:val="222222"/>
          <w:sz w:val="27"/>
          <w:szCs w:val="27"/>
          <w:lang w:eastAsia="ru-RU"/>
        </w:rPr>
        <w:t>выражен</w:t>
      </w:r>
      <w:proofErr w:type="gramEnd"/>
      <w:r w:rsidRPr="00EE2B70">
        <w:rPr>
          <w:rFonts w:ascii="PT Serif" w:eastAsia="Times New Roman" w:hAnsi="PT Serif" w:cs="Times New Roman"/>
          <w:color w:val="222222"/>
          <w:sz w:val="27"/>
          <w:szCs w:val="27"/>
          <w:lang w:eastAsia="ru-RU"/>
        </w:rPr>
        <w:t xml:space="preserve"> у впечатлительных, эмоционально чувствительных детей.</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 xml:space="preserve">Что нужно сделать нам, родителям, в первую очередь – так это самим разобраться в своем отношении к теме жизни и смерти. Определите для себя, во что вы верите </w:t>
      </w:r>
      <w:proofErr w:type="spellStart"/>
      <w:r w:rsidRPr="00EE2B70">
        <w:rPr>
          <w:rFonts w:ascii="PT Serif" w:eastAsia="Times New Roman" w:hAnsi="PT Serif" w:cs="Times New Roman"/>
          <w:color w:val="222222"/>
          <w:sz w:val="27"/>
          <w:szCs w:val="27"/>
          <w:lang w:eastAsia="ru-RU"/>
        </w:rPr>
        <w:t>сами</w:t>
      </w:r>
      <w:proofErr w:type="gramStart"/>
      <w:r w:rsidRPr="00EE2B70">
        <w:rPr>
          <w:rFonts w:ascii="PT Serif" w:eastAsia="Times New Roman" w:hAnsi="PT Serif" w:cs="Times New Roman"/>
          <w:color w:val="222222"/>
          <w:sz w:val="27"/>
          <w:szCs w:val="27"/>
          <w:lang w:eastAsia="ru-RU"/>
        </w:rPr>
        <w:t>?Ч</w:t>
      </w:r>
      <w:proofErr w:type="gramEnd"/>
      <w:r w:rsidRPr="00EE2B70">
        <w:rPr>
          <w:rFonts w:ascii="PT Serif" w:eastAsia="Times New Roman" w:hAnsi="PT Serif" w:cs="Times New Roman"/>
          <w:color w:val="222222"/>
          <w:sz w:val="27"/>
          <w:szCs w:val="27"/>
          <w:lang w:eastAsia="ru-RU"/>
        </w:rPr>
        <w:t>то</w:t>
      </w:r>
      <w:proofErr w:type="spellEnd"/>
      <w:r w:rsidRPr="00EE2B70">
        <w:rPr>
          <w:rFonts w:ascii="PT Serif" w:eastAsia="Times New Roman" w:hAnsi="PT Serif" w:cs="Times New Roman"/>
          <w:color w:val="222222"/>
          <w:sz w:val="27"/>
          <w:szCs w:val="27"/>
          <w:lang w:eastAsia="ru-RU"/>
        </w:rPr>
        <w:t>, по-вашему, происходит или не происходит с человеком после смерти (ребенку лучше объяснить разницу между телом и душой: тело хоронят в земле или сжигают, а душа …). Расскажите о своем представлении, будьте спокойны, кратки и искренни.</w:t>
      </w:r>
    </w:p>
    <w:p w:rsidR="00EE2B70" w:rsidRPr="00EE2B70" w:rsidRDefault="00EE2B70" w:rsidP="00EE2B70">
      <w:pPr>
        <w:shd w:val="clear" w:color="auto" w:fill="FFFFFF"/>
        <w:spacing w:before="405" w:after="255" w:line="450" w:lineRule="atLeast"/>
        <w:outlineLvl w:val="2"/>
        <w:rPr>
          <w:rFonts w:ascii="Oswald" w:eastAsia="Times New Roman" w:hAnsi="Oswald" w:cs="Times New Roman"/>
          <w:color w:val="111111"/>
          <w:sz w:val="38"/>
          <w:szCs w:val="38"/>
          <w:lang w:eastAsia="ru-RU"/>
        </w:rPr>
      </w:pPr>
      <w:r w:rsidRPr="00EE2B70">
        <w:rPr>
          <w:rFonts w:ascii="Oswald" w:eastAsia="Times New Roman" w:hAnsi="Oswald" w:cs="Times New Roman"/>
          <w:color w:val="111111"/>
          <w:sz w:val="38"/>
          <w:szCs w:val="38"/>
          <w:lang w:eastAsia="ru-RU"/>
        </w:rPr>
        <w:t>Не обманывайте.</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 xml:space="preserve">Разговаривайте простым, понятным языком (говорите «люди умирают» </w:t>
      </w:r>
      <w:proofErr w:type="gramStart"/>
      <w:r w:rsidRPr="00EE2B70">
        <w:rPr>
          <w:rFonts w:ascii="PT Serif" w:eastAsia="Times New Roman" w:hAnsi="PT Serif" w:cs="Times New Roman"/>
          <w:color w:val="222222"/>
          <w:sz w:val="27"/>
          <w:szCs w:val="27"/>
          <w:lang w:eastAsia="ru-RU"/>
        </w:rPr>
        <w:t>вместо</w:t>
      </w:r>
      <w:proofErr w:type="gramEnd"/>
      <w:r w:rsidRPr="00EE2B70">
        <w:rPr>
          <w:rFonts w:ascii="PT Serif" w:eastAsia="Times New Roman" w:hAnsi="PT Serif" w:cs="Times New Roman"/>
          <w:color w:val="222222"/>
          <w:sz w:val="27"/>
          <w:szCs w:val="27"/>
          <w:lang w:eastAsia="ru-RU"/>
        </w:rPr>
        <w:t xml:space="preserve"> «</w:t>
      </w:r>
      <w:proofErr w:type="gramStart"/>
      <w:r w:rsidRPr="00EE2B70">
        <w:rPr>
          <w:rFonts w:ascii="PT Serif" w:eastAsia="Times New Roman" w:hAnsi="PT Serif" w:cs="Times New Roman"/>
          <w:color w:val="222222"/>
          <w:sz w:val="27"/>
          <w:szCs w:val="27"/>
          <w:lang w:eastAsia="ru-RU"/>
        </w:rPr>
        <w:t>мы</w:t>
      </w:r>
      <w:proofErr w:type="gramEnd"/>
      <w:r w:rsidRPr="00EE2B70">
        <w:rPr>
          <w:rFonts w:ascii="PT Serif" w:eastAsia="Times New Roman" w:hAnsi="PT Serif" w:cs="Times New Roman"/>
          <w:color w:val="222222"/>
          <w:sz w:val="27"/>
          <w:szCs w:val="27"/>
          <w:lang w:eastAsia="ru-RU"/>
        </w:rPr>
        <w:t xml:space="preserve"> засыпаем вечным сном» / «отходим в мир иной»).</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Отвечайте только на заданные вопросы. Если вы не знаете, что ответить, так и скажите: «у меня пока нет ответа, но я подумаю».</w:t>
      </w:r>
    </w:p>
    <w:p w:rsidR="00EE2B70" w:rsidRPr="00EE2B70" w:rsidRDefault="00EE2B70" w:rsidP="00EE2B70">
      <w:pPr>
        <w:shd w:val="clear" w:color="auto" w:fill="FFFFFF"/>
        <w:spacing w:before="315" w:line="375" w:lineRule="atLeast"/>
        <w:outlineLvl w:val="4"/>
        <w:rPr>
          <w:rFonts w:ascii="PT Serif" w:eastAsia="Times New Roman" w:hAnsi="PT Serif" w:cs="Times New Roman"/>
          <w:color w:val="111111"/>
          <w:sz w:val="33"/>
          <w:szCs w:val="33"/>
          <w:lang w:eastAsia="ru-RU"/>
        </w:rPr>
      </w:pPr>
      <w:r w:rsidRPr="00EE2B70">
        <w:rPr>
          <w:rFonts w:ascii="PT Serif" w:eastAsia="Times New Roman" w:hAnsi="PT Serif" w:cs="Times New Roman"/>
          <w:color w:val="111111"/>
          <w:sz w:val="33"/>
          <w:szCs w:val="33"/>
          <w:lang w:eastAsia="ru-RU"/>
        </w:rPr>
        <w:lastRenderedPageBreak/>
        <w:t>Не сравнивайте смерть со сном (многие детки тогда начинают бояться, что могут умереть во сне). Подобно засохшему цветку, который больше никогда не распустится и не заблагоухает, умерший человек не дышит, не двигается, не думает и ничего не чувствует. Когда же мы спим, мы продолжаем жить и чувствовать, а наше тело – функционировать.</w:t>
      </w:r>
    </w:p>
    <w:p w:rsidR="00EE2B70" w:rsidRPr="00EE2B70" w:rsidRDefault="00EE2B70" w:rsidP="00EE2B70">
      <w:pPr>
        <w:shd w:val="clear" w:color="auto" w:fill="FFFFFF"/>
        <w:spacing w:before="405" w:after="255" w:line="450" w:lineRule="atLeast"/>
        <w:outlineLvl w:val="2"/>
        <w:rPr>
          <w:rFonts w:ascii="Oswald" w:eastAsia="Times New Roman" w:hAnsi="Oswald" w:cs="Times New Roman"/>
          <w:color w:val="111111"/>
          <w:sz w:val="38"/>
          <w:szCs w:val="38"/>
          <w:lang w:eastAsia="ru-RU"/>
        </w:rPr>
      </w:pPr>
      <w:r w:rsidRPr="00EE2B70">
        <w:rPr>
          <w:rFonts w:ascii="Oswald" w:eastAsia="Times New Roman" w:hAnsi="Oswald" w:cs="Times New Roman"/>
          <w:color w:val="111111"/>
          <w:sz w:val="38"/>
          <w:szCs w:val="38"/>
          <w:lang w:eastAsia="ru-RU"/>
        </w:rPr>
        <w:t>«Мама (папа), ты умрешь? И я тоже умру?»</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proofErr w:type="gramStart"/>
      <w:r w:rsidRPr="00EE2B70">
        <w:rPr>
          <w:rFonts w:ascii="PT Serif" w:eastAsia="Times New Roman" w:hAnsi="PT Serif" w:cs="Times New Roman"/>
          <w:color w:val="222222"/>
          <w:sz w:val="27"/>
          <w:szCs w:val="27"/>
          <w:lang w:eastAsia="ru-RU"/>
        </w:rPr>
        <w:t>Здесь лучше делать акцент на том, что люди умирают в глубокой старости, и прежде чем она наступит, произойдет много-много разных, интересных и важных событий: «ты вырастешь, научишься (дальше можно перечислить многочисленные навыки, которые освоит ребенок – кататься на коньках и роликах, печь вкусное печенье, сочинять стихи, организовывать вечеринки), закончишь в школу, поступишь в институт, у тебя будет своя семья, дети, друзья</w:t>
      </w:r>
      <w:proofErr w:type="gramEnd"/>
      <w:r w:rsidRPr="00EE2B70">
        <w:rPr>
          <w:rFonts w:ascii="PT Serif" w:eastAsia="Times New Roman" w:hAnsi="PT Serif" w:cs="Times New Roman"/>
          <w:color w:val="222222"/>
          <w:sz w:val="27"/>
          <w:szCs w:val="27"/>
          <w:lang w:eastAsia="ru-RU"/>
        </w:rPr>
        <w:t xml:space="preserve">, свое дело, твои дети тоже вырастут и выучатся, </w:t>
      </w:r>
      <w:proofErr w:type="gramStart"/>
      <w:r w:rsidRPr="00EE2B70">
        <w:rPr>
          <w:rFonts w:ascii="PT Serif" w:eastAsia="Times New Roman" w:hAnsi="PT Serif" w:cs="Times New Roman"/>
          <w:color w:val="222222"/>
          <w:sz w:val="27"/>
          <w:szCs w:val="27"/>
          <w:lang w:eastAsia="ru-RU"/>
        </w:rPr>
        <w:t>будут работать… Люди умирают</w:t>
      </w:r>
      <w:proofErr w:type="gramEnd"/>
      <w:r w:rsidRPr="00EE2B70">
        <w:rPr>
          <w:rFonts w:ascii="PT Serif" w:eastAsia="Times New Roman" w:hAnsi="PT Serif" w:cs="Times New Roman"/>
          <w:color w:val="222222"/>
          <w:sz w:val="27"/>
          <w:szCs w:val="27"/>
          <w:lang w:eastAsia="ru-RU"/>
        </w:rPr>
        <w:t>, когда их жизнь заканчивается. А твоя жизнь только начинается».</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О себе можно сказать: «я собираюсь жить долго-долго, вот завтра я хочу сделать то-то и то-то, через месяц – то-то и то-то, а через год планирую …, а через 10 лет мечтаю …»</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 xml:space="preserve">Если ребенок уже знает о том, что люди умирают и в молодом возрасте тоже, надо признать, что такое действительно случается, в любом явлении есть исключения, но </w:t>
      </w:r>
      <w:proofErr w:type="gramStart"/>
      <w:r w:rsidRPr="00EE2B70">
        <w:rPr>
          <w:rFonts w:ascii="PT Serif" w:eastAsia="Times New Roman" w:hAnsi="PT Serif" w:cs="Times New Roman"/>
          <w:color w:val="222222"/>
          <w:sz w:val="27"/>
          <w:szCs w:val="27"/>
          <w:lang w:eastAsia="ru-RU"/>
        </w:rPr>
        <w:t>большинство людей все же доживает до</w:t>
      </w:r>
      <w:proofErr w:type="gramEnd"/>
      <w:r w:rsidRPr="00EE2B70">
        <w:rPr>
          <w:rFonts w:ascii="PT Serif" w:eastAsia="Times New Roman" w:hAnsi="PT Serif" w:cs="Times New Roman"/>
          <w:color w:val="222222"/>
          <w:sz w:val="27"/>
          <w:szCs w:val="27"/>
          <w:lang w:eastAsia="ru-RU"/>
        </w:rPr>
        <w:t xml:space="preserve"> глубоких морщин.</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 xml:space="preserve">Страх смерти может отразиться в ночных кошмарах, лишний </w:t>
      </w:r>
      <w:proofErr w:type="gramStart"/>
      <w:r w:rsidRPr="00EE2B70">
        <w:rPr>
          <w:rFonts w:ascii="PT Serif" w:eastAsia="Times New Roman" w:hAnsi="PT Serif" w:cs="Times New Roman"/>
          <w:color w:val="222222"/>
          <w:sz w:val="27"/>
          <w:szCs w:val="27"/>
          <w:lang w:eastAsia="ru-RU"/>
        </w:rPr>
        <w:t>раз</w:t>
      </w:r>
      <w:proofErr w:type="gramEnd"/>
      <w:r w:rsidRPr="00EE2B70">
        <w:rPr>
          <w:rFonts w:ascii="PT Serif" w:eastAsia="Times New Roman" w:hAnsi="PT Serif" w:cs="Times New Roman"/>
          <w:color w:val="222222"/>
          <w:sz w:val="27"/>
          <w:szCs w:val="27"/>
          <w:lang w:eastAsia="ru-RU"/>
        </w:rPr>
        <w:t xml:space="preserve"> подчеркивая лежащий в его основе инстинкт самосохранения. Здесь нужно помнить о том, что страхи очень не любят, когда о них рассказывают, проговаривают вслух вновь и вновь, поэтому надо не дрожать от страха под одеялом, а делиться тем, что пугает, с родителями.</w:t>
      </w:r>
    </w:p>
    <w:p w:rsidR="00EE2B70" w:rsidRPr="00EE2B70" w:rsidRDefault="00EE2B70" w:rsidP="00EE2B70">
      <w:pPr>
        <w:shd w:val="clear" w:color="auto" w:fill="FFFFFF"/>
        <w:spacing w:before="315" w:line="375" w:lineRule="atLeast"/>
        <w:outlineLvl w:val="4"/>
        <w:rPr>
          <w:rFonts w:ascii="PT Serif" w:eastAsia="Times New Roman" w:hAnsi="PT Serif" w:cs="Times New Roman"/>
          <w:color w:val="111111"/>
          <w:sz w:val="33"/>
          <w:szCs w:val="33"/>
          <w:lang w:eastAsia="ru-RU"/>
        </w:rPr>
      </w:pPr>
      <w:r w:rsidRPr="00EE2B70">
        <w:rPr>
          <w:rFonts w:ascii="PT Serif" w:eastAsia="Times New Roman" w:hAnsi="PT Serif" w:cs="Times New Roman"/>
          <w:color w:val="111111"/>
          <w:sz w:val="33"/>
          <w:szCs w:val="33"/>
          <w:lang w:eastAsia="ru-RU"/>
        </w:rPr>
        <w:t xml:space="preserve">Еще страхи очень не любят, когда их рисуют. Вы можете сказать ребенку: «Нарисуй то, чего ты боишься». Потом обсудите рисунок и предложите подумать, что ребенок хочет с ним сделать (порвать на мелкие кусочки, скомкать со всей силы и отправить в мусорное ведро или как-то изменить и сделать веселым и </w:t>
      </w:r>
      <w:r w:rsidRPr="00EE2B70">
        <w:rPr>
          <w:rFonts w:ascii="PT Serif" w:eastAsia="Times New Roman" w:hAnsi="PT Serif" w:cs="Times New Roman"/>
          <w:color w:val="111111"/>
          <w:sz w:val="33"/>
          <w:szCs w:val="33"/>
          <w:lang w:eastAsia="ru-RU"/>
        </w:rPr>
        <w:lastRenderedPageBreak/>
        <w:t xml:space="preserve">нелепым, ведь страхи ужас как боятся детского смеха). Также чуть позже ребенок может нарисовать себя – как он не боится и побеждает свои страхи (это очень </w:t>
      </w:r>
      <w:proofErr w:type="spellStart"/>
      <w:r w:rsidRPr="00EE2B70">
        <w:rPr>
          <w:rFonts w:ascii="PT Serif" w:eastAsia="Times New Roman" w:hAnsi="PT Serif" w:cs="Times New Roman"/>
          <w:color w:val="111111"/>
          <w:sz w:val="33"/>
          <w:szCs w:val="33"/>
          <w:lang w:eastAsia="ru-RU"/>
        </w:rPr>
        <w:t>терапевтично</w:t>
      </w:r>
      <w:proofErr w:type="spellEnd"/>
      <w:r w:rsidRPr="00EE2B70">
        <w:rPr>
          <w:rFonts w:ascii="PT Serif" w:eastAsia="Times New Roman" w:hAnsi="PT Serif" w:cs="Times New Roman"/>
          <w:color w:val="111111"/>
          <w:sz w:val="33"/>
          <w:szCs w:val="33"/>
          <w:lang w:eastAsia="ru-RU"/>
        </w:rPr>
        <w:t>).</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В процессе рисования страхи могут вновь ожить, заостриться. Считается, что бояться этого не стоит, поскольку оживление страхов — одно из условий их полного устранения. </w:t>
      </w:r>
      <w:r w:rsidRPr="00EE2B70">
        <w:rPr>
          <w:rFonts w:ascii="PT Serif" w:eastAsia="Times New Roman" w:hAnsi="PT Serif" w:cs="Times New Roman"/>
          <w:color w:val="222222"/>
          <w:sz w:val="27"/>
          <w:szCs w:val="27"/>
          <w:shd w:val="clear" w:color="auto" w:fill="FFFF99"/>
          <w:lang w:eastAsia="ru-RU"/>
        </w:rPr>
        <w:t>(Важно: по этическим соображениям нельзя просить ребенка изобразить на рисунке страх смерти родителей).</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Отлично прорабатываются страхи на сеансах песочной терапии.</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proofErr w:type="gramStart"/>
      <w:r w:rsidRPr="00EE2B70">
        <w:rPr>
          <w:rFonts w:ascii="PT Serif" w:eastAsia="Times New Roman" w:hAnsi="PT Serif" w:cs="Times New Roman"/>
          <w:color w:val="222222"/>
          <w:sz w:val="27"/>
          <w:szCs w:val="27"/>
          <w:lang w:eastAsia="ru-RU"/>
        </w:rPr>
        <w:t>И да, лучшая стратегия для родителей при возникновении детских страхов – не драматизировать, не создавать ажиотажа, успокаивать («я рядом, я с тобой, ты под моей защитой»), ласкать-целовать-обнимать, быть эмоционально отзывчивыми, давать поддержку, любовь, признание, а самим – быть стабильными, спокойными и уверенными в себе, собственные страхи – прорабатывать, а не транслировать их детям.</w:t>
      </w:r>
      <w:proofErr w:type="gramEnd"/>
    </w:p>
    <w:p w:rsidR="00EE2B70" w:rsidRPr="00EE2B70" w:rsidRDefault="00EE2B70" w:rsidP="00EE2B70">
      <w:pPr>
        <w:shd w:val="clear" w:color="auto" w:fill="FFFFFF"/>
        <w:spacing w:before="405" w:after="255" w:line="450" w:lineRule="atLeast"/>
        <w:outlineLvl w:val="2"/>
        <w:rPr>
          <w:rFonts w:ascii="Oswald" w:eastAsia="Times New Roman" w:hAnsi="Oswald" w:cs="Times New Roman"/>
          <w:color w:val="111111"/>
          <w:sz w:val="38"/>
          <w:szCs w:val="38"/>
          <w:lang w:eastAsia="ru-RU"/>
        </w:rPr>
      </w:pPr>
      <w:r>
        <w:rPr>
          <w:rFonts w:ascii="Oswald" w:eastAsia="Times New Roman" w:hAnsi="Oswald" w:cs="Times New Roman"/>
          <w:color w:val="111111"/>
          <w:sz w:val="38"/>
          <w:szCs w:val="38"/>
          <w:lang w:eastAsia="ru-RU"/>
        </w:rPr>
        <w:t xml:space="preserve">Если кто-то умер из </w:t>
      </w:r>
      <w:proofErr w:type="gramStart"/>
      <w:r>
        <w:rPr>
          <w:rFonts w:ascii="Oswald" w:eastAsia="Times New Roman" w:hAnsi="Oswald" w:cs="Times New Roman"/>
          <w:color w:val="111111"/>
          <w:sz w:val="38"/>
          <w:szCs w:val="38"/>
          <w:lang w:eastAsia="ru-RU"/>
        </w:rPr>
        <w:t>близких</w:t>
      </w:r>
      <w:proofErr w:type="gramEnd"/>
      <w:r>
        <w:rPr>
          <w:rFonts w:ascii="Oswald" w:eastAsia="Times New Roman" w:hAnsi="Oswald" w:cs="Times New Roman"/>
          <w:color w:val="111111"/>
          <w:sz w:val="38"/>
          <w:szCs w:val="38"/>
          <w:lang w:eastAsia="ru-RU"/>
        </w:rPr>
        <w:t>? </w:t>
      </w:r>
    </w:p>
    <w:p w:rsid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Pr>
          <w:rFonts w:ascii="PT Serif" w:eastAsia="Times New Roman" w:hAnsi="PT Serif" w:cs="Times New Roman"/>
          <w:noProof/>
          <w:color w:val="385C7B"/>
          <w:sz w:val="27"/>
          <w:szCs w:val="27"/>
          <w:lang w:eastAsia="ru-RU"/>
        </w:rPr>
        <w:drawing>
          <wp:inline distT="0" distB="0" distL="0" distR="0">
            <wp:extent cx="2857500" cy="1905000"/>
            <wp:effectExtent l="19050" t="0" r="0" b="0"/>
            <wp:docPr id="1" name="Рисунок 1" descr="deti-i-smerti-blizki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i-i-smerti-blizkih">
                      <a:hlinkClick r:id="rId4"/>
                    </pic:cNvPr>
                    <pic:cNvPicPr>
                      <a:picLocks noChangeAspect="1" noChangeArrowheads="1"/>
                    </pic:cNvPicPr>
                  </pic:nvPicPr>
                  <pic:blipFill>
                    <a:blip r:embed="rId5"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Нельзя утаивать смерть.</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Сообщить ребенку должен самый близкий взрослый, тот, кого ребенок хорошо знает и кому он доверяет.</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Начинать разговор надо в тот момент, когда ребенок сыт, не устал, не взбудоражен. Не в детской!</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lastRenderedPageBreak/>
        <w:t>Во время разговора нужно держать себя в руках, можно заплакать, но нельзя разрыдаться и погрузиться в собственные чувства. Фокус внимания – на ребенке.</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Желателен телесный контакт и контакт глаза в глаза.</w:t>
      </w:r>
    </w:p>
    <w:p w:rsidR="00EE2B70" w:rsidRPr="00EE2B70" w:rsidRDefault="00EE2B70" w:rsidP="00EE2B70">
      <w:pPr>
        <w:shd w:val="clear" w:color="auto" w:fill="FFFFFF"/>
        <w:spacing w:before="315" w:line="375" w:lineRule="atLeast"/>
        <w:outlineLvl w:val="4"/>
        <w:rPr>
          <w:rFonts w:ascii="PT Serif" w:eastAsia="Times New Roman" w:hAnsi="PT Serif" w:cs="Times New Roman"/>
          <w:color w:val="111111"/>
          <w:sz w:val="33"/>
          <w:szCs w:val="33"/>
          <w:lang w:eastAsia="ru-RU"/>
        </w:rPr>
      </w:pPr>
      <w:r w:rsidRPr="00EE2B70">
        <w:rPr>
          <w:rFonts w:ascii="PT Serif" w:eastAsia="Times New Roman" w:hAnsi="PT Serif" w:cs="Times New Roman"/>
          <w:color w:val="111111"/>
          <w:sz w:val="33"/>
          <w:szCs w:val="33"/>
          <w:lang w:eastAsia="ru-RU"/>
        </w:rPr>
        <w:t xml:space="preserve">Говорить нужно ясно и коротко: «У нас случилось горе. Бабушка умерла (пауза)». </w:t>
      </w:r>
      <w:proofErr w:type="gramStart"/>
      <w:r w:rsidRPr="00EE2B70">
        <w:rPr>
          <w:rFonts w:ascii="PT Serif" w:eastAsia="Times New Roman" w:hAnsi="PT Serif" w:cs="Times New Roman"/>
          <w:color w:val="111111"/>
          <w:sz w:val="33"/>
          <w:szCs w:val="33"/>
          <w:lang w:eastAsia="ru-RU"/>
        </w:rPr>
        <w:t>Пауза нужна, чтобы у ребенка была возможность осмыслить услышанное и задать вопросы, которые у него наверняка возникнут.</w:t>
      </w:r>
      <w:proofErr w:type="gramEnd"/>
      <w:r w:rsidRPr="00EE2B70">
        <w:rPr>
          <w:rFonts w:ascii="PT Serif" w:eastAsia="Times New Roman" w:hAnsi="PT Serif" w:cs="Times New Roman"/>
          <w:color w:val="111111"/>
          <w:sz w:val="33"/>
          <w:szCs w:val="33"/>
          <w:lang w:eastAsia="ru-RU"/>
        </w:rPr>
        <w:t xml:space="preserve"> На вопросы отвечайте максимально искренне и только то, что действительно думаете на самом деле, простыми, доступными словами.</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 xml:space="preserve">Реакция ребенка может быть разной, иногда очень неожиданной, примите ее такой, какая она есть. Если заплакал – обнимите, покачайте на руках, тихо и ласково утешьте. Если убежал – не бегите вслед. Зайдите к нему через 15-20 минут и посмотрите, чем </w:t>
      </w:r>
      <w:proofErr w:type="gramStart"/>
      <w:r w:rsidRPr="00EE2B70">
        <w:rPr>
          <w:rFonts w:ascii="PT Serif" w:eastAsia="Times New Roman" w:hAnsi="PT Serif" w:cs="Times New Roman"/>
          <w:color w:val="222222"/>
          <w:sz w:val="27"/>
          <w:szCs w:val="27"/>
          <w:lang w:eastAsia="ru-RU"/>
        </w:rPr>
        <w:t>занят</w:t>
      </w:r>
      <w:proofErr w:type="gramEnd"/>
      <w:r w:rsidRPr="00EE2B70">
        <w:rPr>
          <w:rFonts w:ascii="PT Serif" w:eastAsia="Times New Roman" w:hAnsi="PT Serif" w:cs="Times New Roman"/>
          <w:color w:val="222222"/>
          <w:sz w:val="27"/>
          <w:szCs w:val="27"/>
          <w:lang w:eastAsia="ru-RU"/>
        </w:rPr>
        <w:t xml:space="preserve">. Если ничем – </w:t>
      </w:r>
      <w:proofErr w:type="gramStart"/>
      <w:r w:rsidRPr="00EE2B70">
        <w:rPr>
          <w:rFonts w:ascii="PT Serif" w:eastAsia="Times New Roman" w:hAnsi="PT Serif" w:cs="Times New Roman"/>
          <w:color w:val="222222"/>
          <w:sz w:val="27"/>
          <w:szCs w:val="27"/>
          <w:lang w:eastAsia="ru-RU"/>
        </w:rPr>
        <w:t>сядьте</w:t>
      </w:r>
      <w:proofErr w:type="gramEnd"/>
      <w:r w:rsidRPr="00EE2B70">
        <w:rPr>
          <w:rFonts w:ascii="PT Serif" w:eastAsia="Times New Roman" w:hAnsi="PT Serif" w:cs="Times New Roman"/>
          <w:color w:val="222222"/>
          <w:sz w:val="27"/>
          <w:szCs w:val="27"/>
          <w:lang w:eastAsia="ru-RU"/>
        </w:rPr>
        <w:t xml:space="preserve"> молча рядом. Потом можно рассказать, что будет завтра-послезавтра. Если играет, присоединитесь к игре и играйте по его правилам. Если хочет побыть один – оставьте его одного. Если бесится – усильте эту активность. Когда выдохнется, сядьте рядом и расскажите о будущем. Не бойтесь детской истерики, скорее всего, ее не будет.</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 xml:space="preserve">Приготовьте ему на ужин его любимую еду (но без особых пиршеств). Проведите с ребенком </w:t>
      </w:r>
      <w:proofErr w:type="gramStart"/>
      <w:r w:rsidRPr="00EE2B70">
        <w:rPr>
          <w:rFonts w:ascii="PT Serif" w:eastAsia="Times New Roman" w:hAnsi="PT Serif" w:cs="Times New Roman"/>
          <w:color w:val="222222"/>
          <w:sz w:val="27"/>
          <w:szCs w:val="27"/>
          <w:lang w:eastAsia="ru-RU"/>
        </w:rPr>
        <w:t>побольше</w:t>
      </w:r>
      <w:proofErr w:type="gramEnd"/>
      <w:r w:rsidRPr="00EE2B70">
        <w:rPr>
          <w:rFonts w:ascii="PT Serif" w:eastAsia="Times New Roman" w:hAnsi="PT Serif" w:cs="Times New Roman"/>
          <w:color w:val="222222"/>
          <w:sz w:val="27"/>
          <w:szCs w:val="27"/>
          <w:lang w:eastAsia="ru-RU"/>
        </w:rPr>
        <w:t xml:space="preserve"> времени. Укладывая спать, спросите, не хочет ли он оставить свет? Или может быть, вам посидеть с ним, почитать, рассказать ему сказку?</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Если в эту или последующую ночь ребенок будет видеть страшные сны, просыпаться и прибегать, то в первую ночь, если он просит, можно разрешить ему остаться в вашей постели (но только если он сам просит, не предлагайте). В остальных случаях следует отправить его обратно в свою кровать и сидеть с ним рядом, пока он не заснет.</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Не избегайте с ребенком разговоров о смерти или его переживаниях, не ограничивайте в выборе книг или мультфильмов, в которых, по вашему мнению, могут быть сцены, напоминающие ему о горе.</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lastRenderedPageBreak/>
        <w:t xml:space="preserve">Важно вносить как можно меньше изменений в его привычный образ жизни. Вокруг ребенка должны быть те же люди, игрушки, книжки. Рассказывайте ему </w:t>
      </w:r>
      <w:proofErr w:type="spellStart"/>
      <w:r w:rsidRPr="00EE2B70">
        <w:rPr>
          <w:rFonts w:ascii="PT Serif" w:eastAsia="Times New Roman" w:hAnsi="PT Serif" w:cs="Times New Roman"/>
          <w:color w:val="222222"/>
          <w:sz w:val="27"/>
          <w:szCs w:val="27"/>
          <w:lang w:eastAsia="ru-RU"/>
        </w:rPr>
        <w:t>ежевечерне</w:t>
      </w:r>
      <w:proofErr w:type="spellEnd"/>
      <w:r w:rsidRPr="00EE2B70">
        <w:rPr>
          <w:rFonts w:ascii="PT Serif" w:eastAsia="Times New Roman" w:hAnsi="PT Serif" w:cs="Times New Roman"/>
          <w:color w:val="222222"/>
          <w:sz w:val="27"/>
          <w:szCs w:val="27"/>
          <w:lang w:eastAsia="ru-RU"/>
        </w:rPr>
        <w:t xml:space="preserve"> о ваших планах на завтра, составляйте расписания, намечайте и – что очень важно! – выполняйте мероприятия. </w:t>
      </w:r>
      <w:r w:rsidRPr="00EE2B70">
        <w:rPr>
          <w:rFonts w:ascii="PT Serif" w:eastAsia="Times New Roman" w:hAnsi="PT Serif" w:cs="Times New Roman"/>
          <w:color w:val="222222"/>
          <w:sz w:val="27"/>
          <w:szCs w:val="27"/>
          <w:shd w:val="clear" w:color="auto" w:fill="FFFF99"/>
          <w:lang w:eastAsia="ru-RU"/>
        </w:rPr>
        <w:t>Делайте все, чтобы создать ребенку ощущение, что мир стабилен и предсказуем, даже если в нем нет близкого человека.</w:t>
      </w:r>
      <w:r w:rsidRPr="00EE2B70">
        <w:rPr>
          <w:rFonts w:ascii="PT Serif" w:eastAsia="Times New Roman" w:hAnsi="PT Serif" w:cs="Times New Roman"/>
          <w:color w:val="222222"/>
          <w:sz w:val="27"/>
          <w:szCs w:val="27"/>
          <w:lang w:eastAsia="ru-RU"/>
        </w:rPr>
        <w:t> Обедайте, ужинайте и ходите на прогулки в то же время, в какое ребенок привык делать это до потери.</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 xml:space="preserve">Капризы, раздражение, агрессия, апатия, плаксивость, возбужденность или несвойственная замкнутость, игры на тему жизни и смерти, агрессивные игры в течение 2 месяцев – норма. </w:t>
      </w:r>
      <w:proofErr w:type="gramStart"/>
      <w:r w:rsidRPr="00EE2B70">
        <w:rPr>
          <w:rFonts w:ascii="PT Serif" w:eastAsia="Times New Roman" w:hAnsi="PT Serif" w:cs="Times New Roman"/>
          <w:color w:val="222222"/>
          <w:sz w:val="27"/>
          <w:szCs w:val="27"/>
          <w:lang w:eastAsia="ru-RU"/>
        </w:rPr>
        <w:t>Если характер игр, рисунков, взаимодействия с предметами и другими детьми не возвращается за 8 недель к той норме, что была до потери, если по прошествии этого времени ребенка продолжают мучить кошмары, он мочит постель, начал сосать палец, стал раскачиваться, сидя на стуле или стоя, крутить волосы или подолгу бегать на цыпочках – ему нужно на прием к психологу.</w:t>
      </w:r>
      <w:proofErr w:type="gramEnd"/>
    </w:p>
    <w:p w:rsidR="00EE2B70" w:rsidRPr="00EE2B70" w:rsidRDefault="00EE2B70" w:rsidP="00EE2B70">
      <w:pPr>
        <w:shd w:val="clear" w:color="auto" w:fill="FFFFFF"/>
        <w:spacing w:before="405" w:after="255" w:line="450" w:lineRule="atLeast"/>
        <w:outlineLvl w:val="2"/>
        <w:rPr>
          <w:rFonts w:ascii="Oswald" w:eastAsia="Times New Roman" w:hAnsi="Oswald" w:cs="Times New Roman"/>
          <w:color w:val="111111"/>
          <w:sz w:val="38"/>
          <w:szCs w:val="38"/>
          <w:lang w:eastAsia="ru-RU"/>
        </w:rPr>
      </w:pPr>
      <w:r w:rsidRPr="00EE2B70">
        <w:rPr>
          <w:rFonts w:ascii="Oswald" w:eastAsia="Times New Roman" w:hAnsi="Oswald" w:cs="Times New Roman"/>
          <w:color w:val="111111"/>
          <w:sz w:val="38"/>
          <w:szCs w:val="38"/>
          <w:lang w:eastAsia="ru-RU"/>
        </w:rPr>
        <w:t>Присутствовать ли ребенку на похоронах?</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Pr>
          <w:rFonts w:ascii="PT Serif" w:eastAsia="Times New Roman" w:hAnsi="PT Serif" w:cs="Times New Roman"/>
          <w:noProof/>
          <w:color w:val="385C7B"/>
          <w:sz w:val="27"/>
          <w:szCs w:val="27"/>
          <w:lang w:eastAsia="ru-RU"/>
        </w:rPr>
        <w:drawing>
          <wp:inline distT="0" distB="0" distL="0" distR="0">
            <wp:extent cx="2238375" cy="1676400"/>
            <wp:effectExtent l="19050" t="0" r="9525" b="0"/>
            <wp:docPr id="2" name="Рисунок 2" descr="rebenok-na-kladbish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benok-na-kladbishe">
                      <a:hlinkClick r:id="rId6"/>
                    </pic:cNvPr>
                    <pic:cNvPicPr>
                      <a:picLocks noChangeAspect="1" noChangeArrowheads="1"/>
                    </pic:cNvPicPr>
                  </pic:nvPicPr>
                  <pic:blipFill>
                    <a:blip r:embed="rId7" cstate="print"/>
                    <a:srcRect/>
                    <a:stretch>
                      <a:fillRect/>
                    </a:stretch>
                  </pic:blipFill>
                  <pic:spPr bwMode="auto">
                    <a:xfrm>
                      <a:off x="0" y="0"/>
                      <a:ext cx="2238375" cy="1676400"/>
                    </a:xfrm>
                    <a:prstGeom prst="rect">
                      <a:avLst/>
                    </a:prstGeom>
                    <a:noFill/>
                    <a:ln w="9525">
                      <a:noFill/>
                      <a:miter lim="800000"/>
                      <a:headEnd/>
                      <a:tailEnd/>
                    </a:ln>
                  </pic:spPr>
                </pic:pic>
              </a:graphicData>
            </a:graphic>
          </wp:inline>
        </w:drawing>
      </w:r>
      <w:r w:rsidRPr="00EE2B70">
        <w:rPr>
          <w:rFonts w:ascii="PT Serif" w:eastAsia="Times New Roman" w:hAnsi="PT Serif" w:cs="Times New Roman"/>
          <w:color w:val="222222"/>
          <w:sz w:val="27"/>
          <w:szCs w:val="27"/>
          <w:lang w:eastAsia="ru-RU"/>
        </w:rPr>
        <w:t>Этот вопрос решается индивидуально. Можно спросить самого ребенка (спросить надо 2 раза), хочет ли он поехать на кладбище. Если нет – остается дома. Если да, то в таком случае во время похорон рядом с ребенком должен быть близко знакомый взрослый, который будет сохранять с ним физический контакт и отвечать на все вопросы, т.е. посвятит себя только ему.</w:t>
      </w:r>
    </w:p>
    <w:p w:rsidR="00EE2B70" w:rsidRPr="00EE2B70" w:rsidRDefault="00EE2B70" w:rsidP="00EE2B70">
      <w:pPr>
        <w:shd w:val="clear" w:color="auto" w:fill="FFFFFF"/>
        <w:spacing w:before="405" w:after="255" w:line="450" w:lineRule="atLeast"/>
        <w:outlineLvl w:val="2"/>
        <w:rPr>
          <w:rFonts w:ascii="Oswald" w:eastAsia="Times New Roman" w:hAnsi="Oswald" w:cs="Times New Roman"/>
          <w:color w:val="111111"/>
          <w:sz w:val="38"/>
          <w:szCs w:val="38"/>
          <w:lang w:eastAsia="ru-RU"/>
        </w:rPr>
      </w:pPr>
      <w:r w:rsidRPr="00EE2B70">
        <w:rPr>
          <w:rFonts w:ascii="Oswald" w:eastAsia="Times New Roman" w:hAnsi="Oswald" w:cs="Times New Roman"/>
          <w:color w:val="111111"/>
          <w:sz w:val="38"/>
          <w:szCs w:val="38"/>
          <w:lang w:eastAsia="ru-RU"/>
        </w:rPr>
        <w:t>Если умер домашний питомец</w:t>
      </w:r>
    </w:p>
    <w:p w:rsidR="00EE2B70" w:rsidRPr="00EE2B70" w:rsidRDefault="00EE2B70" w:rsidP="00EE2B70">
      <w:pPr>
        <w:shd w:val="clear" w:color="auto" w:fill="FFFFFF"/>
        <w:spacing w:after="390" w:line="390" w:lineRule="atLeast"/>
        <w:rPr>
          <w:rFonts w:ascii="PT Serif" w:eastAsia="Times New Roman" w:hAnsi="PT Serif" w:cs="Times New Roman"/>
          <w:color w:val="222222"/>
          <w:sz w:val="27"/>
          <w:szCs w:val="27"/>
          <w:lang w:eastAsia="ru-RU"/>
        </w:rPr>
      </w:pPr>
      <w:r w:rsidRPr="00EE2B70">
        <w:rPr>
          <w:rFonts w:ascii="PT Serif" w:eastAsia="Times New Roman" w:hAnsi="PT Serif" w:cs="Times New Roman"/>
          <w:color w:val="222222"/>
          <w:sz w:val="27"/>
          <w:szCs w:val="27"/>
          <w:lang w:eastAsia="ru-RU"/>
        </w:rPr>
        <w:t xml:space="preserve">Его можно похоронить всей семьей, на могилу положить цветы. Похороны – это ритуал прощания, который помогает нам выстроить границу между жизнью и смертью. </w:t>
      </w:r>
      <w:proofErr w:type="gramStart"/>
      <w:r w:rsidRPr="00EE2B70">
        <w:rPr>
          <w:rFonts w:ascii="PT Serif" w:eastAsia="Times New Roman" w:hAnsi="PT Serif" w:cs="Times New Roman"/>
          <w:color w:val="222222"/>
          <w:sz w:val="27"/>
          <w:szCs w:val="27"/>
          <w:lang w:eastAsia="ru-RU"/>
        </w:rPr>
        <w:t xml:space="preserve">Скажите ребенку, чтобы он не стеснялся своих чувств, что оплакивать, </w:t>
      </w:r>
      <w:r w:rsidRPr="00EE2B70">
        <w:rPr>
          <w:rFonts w:ascii="PT Serif" w:eastAsia="Times New Roman" w:hAnsi="PT Serif" w:cs="Times New Roman"/>
          <w:color w:val="222222"/>
          <w:sz w:val="27"/>
          <w:szCs w:val="27"/>
          <w:lang w:eastAsia="ru-RU"/>
        </w:rPr>
        <w:lastRenderedPageBreak/>
        <w:t>горевать по умершему любимому существу, будь то человек или питомец – абсолютно нормально и естественно, и нужно время, чтобы пережить потерю, когда острая тоска сменяется светлой печалью и происходит примирение с жизнью, в которой любимого существа больше нет, но есть его образ в памяти и сердцах тех, кому он был дорог.</w:t>
      </w:r>
      <w:proofErr w:type="gramEnd"/>
    </w:p>
    <w:p w:rsidR="00D3293E" w:rsidRDefault="00D3293E"/>
    <w:sectPr w:rsidR="00D3293E" w:rsidSect="00D329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Oswa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B70"/>
    <w:rsid w:val="00D3293E"/>
    <w:rsid w:val="00EE2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93E"/>
  </w:style>
  <w:style w:type="paragraph" w:styleId="1">
    <w:name w:val="heading 1"/>
    <w:basedOn w:val="a"/>
    <w:link w:val="10"/>
    <w:uiPriority w:val="9"/>
    <w:qFormat/>
    <w:rsid w:val="00EE2B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E2B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E2B7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B7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E2B7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E2B70"/>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EE2B70"/>
    <w:rPr>
      <w:color w:val="0000FF"/>
      <w:u w:val="single"/>
    </w:rPr>
  </w:style>
  <w:style w:type="character" w:customStyle="1" w:styleId="td-post-date">
    <w:name w:val="td-post-date"/>
    <w:basedOn w:val="a0"/>
    <w:rsid w:val="00EE2B70"/>
  </w:style>
  <w:style w:type="character" w:customStyle="1" w:styleId="td-nr-views-26157">
    <w:name w:val="td-nr-views-26157"/>
    <w:basedOn w:val="a0"/>
    <w:rsid w:val="00EE2B70"/>
  </w:style>
  <w:style w:type="character" w:styleId="a4">
    <w:name w:val="Strong"/>
    <w:basedOn w:val="a0"/>
    <w:uiPriority w:val="22"/>
    <w:qFormat/>
    <w:rsid w:val="00EE2B70"/>
    <w:rPr>
      <w:b/>
      <w:bCs/>
    </w:rPr>
  </w:style>
  <w:style w:type="paragraph" w:styleId="a5">
    <w:name w:val="Normal (Web)"/>
    <w:basedOn w:val="a"/>
    <w:uiPriority w:val="99"/>
    <w:semiHidden/>
    <w:unhideWhenUsed/>
    <w:rsid w:val="00EE2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E2B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2B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914206">
      <w:bodyDiv w:val="1"/>
      <w:marLeft w:val="0"/>
      <w:marRight w:val="0"/>
      <w:marTop w:val="0"/>
      <w:marBottom w:val="0"/>
      <w:divBdr>
        <w:top w:val="none" w:sz="0" w:space="0" w:color="auto"/>
        <w:left w:val="none" w:sz="0" w:space="0" w:color="auto"/>
        <w:bottom w:val="none" w:sz="0" w:space="0" w:color="auto"/>
        <w:right w:val="none" w:sz="0" w:space="0" w:color="auto"/>
      </w:divBdr>
      <w:divsChild>
        <w:div w:id="1308776118">
          <w:marLeft w:val="0"/>
          <w:marRight w:val="0"/>
          <w:marTop w:val="0"/>
          <w:marBottom w:val="0"/>
          <w:divBdr>
            <w:top w:val="none" w:sz="0" w:space="0" w:color="auto"/>
            <w:left w:val="none" w:sz="0" w:space="0" w:color="auto"/>
            <w:bottom w:val="none" w:sz="0" w:space="0" w:color="auto"/>
            <w:right w:val="none" w:sz="0" w:space="0" w:color="auto"/>
          </w:divBdr>
          <w:divsChild>
            <w:div w:id="1119421636">
              <w:marLeft w:val="0"/>
              <w:marRight w:val="0"/>
              <w:marTop w:val="0"/>
              <w:marBottom w:val="0"/>
              <w:divBdr>
                <w:top w:val="none" w:sz="0" w:space="0" w:color="auto"/>
                <w:left w:val="none" w:sz="0" w:space="0" w:color="auto"/>
                <w:bottom w:val="none" w:sz="0" w:space="0" w:color="auto"/>
                <w:right w:val="none" w:sz="0" w:space="0" w:color="auto"/>
              </w:divBdr>
              <w:divsChild>
                <w:div w:id="1591817773">
                  <w:marLeft w:val="0"/>
                  <w:marRight w:val="0"/>
                  <w:marTop w:val="0"/>
                  <w:marBottom w:val="0"/>
                  <w:divBdr>
                    <w:top w:val="none" w:sz="0" w:space="0" w:color="auto"/>
                    <w:left w:val="none" w:sz="0" w:space="0" w:color="auto"/>
                    <w:bottom w:val="none" w:sz="0" w:space="0" w:color="auto"/>
                    <w:right w:val="none" w:sz="0" w:space="0" w:color="auto"/>
                  </w:divBdr>
                  <w:divsChild>
                    <w:div w:id="838081620">
                      <w:marLeft w:val="0"/>
                      <w:marRight w:val="30"/>
                      <w:marTop w:val="0"/>
                      <w:marBottom w:val="0"/>
                      <w:divBdr>
                        <w:top w:val="none" w:sz="0" w:space="0" w:color="auto"/>
                        <w:left w:val="none" w:sz="0" w:space="0" w:color="auto"/>
                        <w:bottom w:val="none" w:sz="0" w:space="0" w:color="auto"/>
                        <w:right w:val="none" w:sz="0" w:space="0" w:color="auto"/>
                      </w:divBdr>
                    </w:div>
                    <w:div w:id="1198355550">
                      <w:marLeft w:val="0"/>
                      <w:marRight w:val="30"/>
                      <w:marTop w:val="0"/>
                      <w:marBottom w:val="0"/>
                      <w:divBdr>
                        <w:top w:val="none" w:sz="0" w:space="0" w:color="auto"/>
                        <w:left w:val="none" w:sz="0" w:space="0" w:color="auto"/>
                        <w:bottom w:val="none" w:sz="0" w:space="0" w:color="auto"/>
                        <w:right w:val="none" w:sz="0" w:space="0" w:color="auto"/>
                      </w:divBdr>
                    </w:div>
                  </w:divsChild>
                </w:div>
                <w:div w:id="1896891099">
                  <w:marLeft w:val="0"/>
                  <w:marRight w:val="330"/>
                  <w:marTop w:val="0"/>
                  <w:marBottom w:val="0"/>
                  <w:divBdr>
                    <w:top w:val="none" w:sz="0" w:space="0" w:color="auto"/>
                    <w:left w:val="none" w:sz="0" w:space="0" w:color="auto"/>
                    <w:bottom w:val="none" w:sz="0" w:space="0" w:color="auto"/>
                    <w:right w:val="none" w:sz="0" w:space="0" w:color="auto"/>
                  </w:divBdr>
                </w:div>
                <w:div w:id="16687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5999">
          <w:marLeft w:val="0"/>
          <w:marRight w:val="0"/>
          <w:marTop w:val="0"/>
          <w:marBottom w:val="0"/>
          <w:divBdr>
            <w:top w:val="none" w:sz="0" w:space="0" w:color="auto"/>
            <w:left w:val="none" w:sz="0" w:space="0" w:color="auto"/>
            <w:bottom w:val="none" w:sz="0" w:space="0" w:color="auto"/>
            <w:right w:val="none" w:sz="0" w:space="0" w:color="auto"/>
          </w:divBdr>
          <w:divsChild>
            <w:div w:id="1350373810">
              <w:marLeft w:val="0"/>
              <w:marRight w:val="0"/>
              <w:marTop w:val="0"/>
              <w:marBottom w:val="0"/>
              <w:divBdr>
                <w:top w:val="none" w:sz="0" w:space="0" w:color="auto"/>
                <w:left w:val="none" w:sz="0" w:space="0" w:color="auto"/>
                <w:bottom w:val="none" w:sz="0" w:space="0" w:color="auto"/>
                <w:right w:val="none" w:sz="0" w:space="0" w:color="auto"/>
              </w:divBdr>
              <w:divsChild>
                <w:div w:id="750931959">
                  <w:marLeft w:val="-360"/>
                  <w:marRight w:val="-360"/>
                  <w:marTop w:val="0"/>
                  <w:marBottom w:val="0"/>
                  <w:divBdr>
                    <w:top w:val="none" w:sz="0" w:space="0" w:color="auto"/>
                    <w:left w:val="none" w:sz="0" w:space="0" w:color="auto"/>
                    <w:bottom w:val="none" w:sz="0" w:space="0" w:color="auto"/>
                    <w:right w:val="none" w:sz="0" w:space="0" w:color="auto"/>
                  </w:divBdr>
                  <w:divsChild>
                    <w:div w:id="1139762704">
                      <w:marLeft w:val="0"/>
                      <w:marRight w:val="0"/>
                      <w:marTop w:val="720"/>
                      <w:marBottom w:val="0"/>
                      <w:divBdr>
                        <w:top w:val="none" w:sz="0" w:space="0" w:color="auto"/>
                        <w:left w:val="none" w:sz="0" w:space="0" w:color="auto"/>
                        <w:bottom w:val="none" w:sz="0" w:space="0" w:color="auto"/>
                        <w:right w:val="none" w:sz="0" w:space="0" w:color="auto"/>
                      </w:divBdr>
                      <w:divsChild>
                        <w:div w:id="1766028731">
                          <w:marLeft w:val="0"/>
                          <w:marRight w:val="0"/>
                          <w:marTop w:val="0"/>
                          <w:marBottom w:val="0"/>
                          <w:divBdr>
                            <w:top w:val="none" w:sz="0" w:space="0" w:color="auto"/>
                            <w:left w:val="none" w:sz="0" w:space="0" w:color="auto"/>
                            <w:bottom w:val="none" w:sz="0" w:space="0" w:color="auto"/>
                            <w:right w:val="none" w:sz="0" w:space="0" w:color="auto"/>
                          </w:divBdr>
                          <w:divsChild>
                            <w:div w:id="1118836167">
                              <w:marLeft w:val="0"/>
                              <w:marRight w:val="0"/>
                              <w:marTop w:val="0"/>
                              <w:marBottom w:val="450"/>
                              <w:divBdr>
                                <w:top w:val="none" w:sz="0" w:space="0" w:color="auto"/>
                                <w:left w:val="none" w:sz="0" w:space="0" w:color="auto"/>
                                <w:bottom w:val="none" w:sz="0" w:space="0" w:color="auto"/>
                                <w:right w:val="none" w:sz="0" w:space="0" w:color="auto"/>
                              </w:divBdr>
                              <w:divsChild>
                                <w:div w:id="684133315">
                                  <w:marLeft w:val="-45"/>
                                  <w:marRight w:val="-45"/>
                                  <w:marTop w:val="0"/>
                                  <w:marBottom w:val="0"/>
                                  <w:divBdr>
                                    <w:top w:val="none" w:sz="0" w:space="0" w:color="auto"/>
                                    <w:left w:val="none" w:sz="0" w:space="0" w:color="auto"/>
                                    <w:bottom w:val="none" w:sz="0" w:space="0" w:color="auto"/>
                                    <w:right w:val="none" w:sz="0" w:space="0" w:color="auto"/>
                                  </w:divBdr>
                                  <w:divsChild>
                                    <w:div w:id="617834975">
                                      <w:marLeft w:val="0"/>
                                      <w:marRight w:val="0"/>
                                      <w:marTop w:val="0"/>
                                      <w:marBottom w:val="0"/>
                                      <w:divBdr>
                                        <w:top w:val="none" w:sz="0" w:space="0" w:color="auto"/>
                                        <w:left w:val="none" w:sz="0" w:space="0" w:color="auto"/>
                                        <w:bottom w:val="none" w:sz="0" w:space="0" w:color="auto"/>
                                        <w:right w:val="none" w:sz="0" w:space="0" w:color="auto"/>
                                      </w:divBdr>
                                      <w:divsChild>
                                        <w:div w:id="415056497">
                                          <w:marLeft w:val="-90"/>
                                          <w:marRight w:val="0"/>
                                          <w:marTop w:val="0"/>
                                          <w:marBottom w:val="0"/>
                                          <w:divBdr>
                                            <w:top w:val="none" w:sz="0" w:space="0" w:color="auto"/>
                                            <w:left w:val="none" w:sz="0" w:space="0" w:color="auto"/>
                                            <w:bottom w:val="none" w:sz="0" w:space="0" w:color="auto"/>
                                            <w:right w:val="none" w:sz="0" w:space="0" w:color="auto"/>
                                          </w:divBdr>
                                        </w:div>
                                        <w:div w:id="267322782">
                                          <w:marLeft w:val="-90"/>
                                          <w:marRight w:val="0"/>
                                          <w:marTop w:val="0"/>
                                          <w:marBottom w:val="0"/>
                                          <w:divBdr>
                                            <w:top w:val="none" w:sz="0" w:space="0" w:color="auto"/>
                                            <w:left w:val="none" w:sz="0" w:space="0" w:color="auto"/>
                                            <w:bottom w:val="none" w:sz="0" w:space="0" w:color="auto"/>
                                            <w:right w:val="none" w:sz="0" w:space="0" w:color="auto"/>
                                          </w:divBdr>
                                        </w:div>
                                        <w:div w:id="156726482">
                                          <w:marLeft w:val="-90"/>
                                          <w:marRight w:val="0"/>
                                          <w:marTop w:val="0"/>
                                          <w:marBottom w:val="0"/>
                                          <w:divBdr>
                                            <w:top w:val="none" w:sz="0" w:space="0" w:color="auto"/>
                                            <w:left w:val="none" w:sz="0" w:space="0" w:color="auto"/>
                                            <w:bottom w:val="none" w:sz="0" w:space="0" w:color="auto"/>
                                            <w:right w:val="none" w:sz="0" w:space="0" w:color="auto"/>
                                          </w:divBdr>
                                        </w:div>
                                        <w:div w:id="1324353080">
                                          <w:marLeft w:val="-90"/>
                                          <w:marRight w:val="0"/>
                                          <w:marTop w:val="0"/>
                                          <w:marBottom w:val="0"/>
                                          <w:divBdr>
                                            <w:top w:val="none" w:sz="0" w:space="0" w:color="auto"/>
                                            <w:left w:val="none" w:sz="0" w:space="0" w:color="auto"/>
                                            <w:bottom w:val="none" w:sz="0" w:space="0" w:color="auto"/>
                                            <w:right w:val="none" w:sz="0" w:space="0" w:color="auto"/>
                                          </w:divBdr>
                                        </w:div>
                                      </w:divsChild>
                                    </w:div>
                                    <w:div w:id="10791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7225">
                              <w:marLeft w:val="0"/>
                              <w:marRight w:val="0"/>
                              <w:marTop w:val="0"/>
                              <w:marBottom w:val="0"/>
                              <w:divBdr>
                                <w:top w:val="none" w:sz="0" w:space="0" w:color="auto"/>
                                <w:left w:val="none" w:sz="0" w:space="0" w:color="auto"/>
                                <w:bottom w:val="none" w:sz="0" w:space="0" w:color="auto"/>
                                <w:right w:val="none" w:sz="0" w:space="0" w:color="auto"/>
                              </w:divBdr>
                              <w:divsChild>
                                <w:div w:id="1867601090">
                                  <w:blockQuote w:val="1"/>
                                  <w:marLeft w:val="0"/>
                                  <w:marRight w:val="0"/>
                                  <w:marTop w:val="255"/>
                                  <w:marBottom w:val="255"/>
                                  <w:divBdr>
                                    <w:top w:val="none" w:sz="0" w:space="0" w:color="auto"/>
                                    <w:left w:val="none" w:sz="0" w:space="0" w:color="auto"/>
                                    <w:bottom w:val="none" w:sz="0" w:space="0" w:color="auto"/>
                                    <w:right w:val="none" w:sz="0" w:space="0" w:color="auto"/>
                                  </w:divBdr>
                                </w:div>
                                <w:div w:id="1179462500">
                                  <w:blockQuote w:val="1"/>
                                  <w:marLeft w:val="0"/>
                                  <w:marRight w:val="0"/>
                                  <w:marTop w:val="255"/>
                                  <w:marBottom w:val="255"/>
                                  <w:divBdr>
                                    <w:top w:val="none" w:sz="0" w:space="0" w:color="auto"/>
                                    <w:left w:val="none" w:sz="0" w:space="0" w:color="auto"/>
                                    <w:bottom w:val="none" w:sz="0" w:space="0" w:color="auto"/>
                                    <w:right w:val="none" w:sz="0" w:space="0" w:color="auto"/>
                                  </w:divBdr>
                                </w:div>
                                <w:div w:id="702174014">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iarussia.ru/wp-content/uploads/2016/08/rebenok-na-kladbishhe.jpg" TargetMode="External"/><Relationship Id="rId5" Type="http://schemas.openxmlformats.org/officeDocument/2006/relationships/image" Target="media/image1.jpeg"/><Relationship Id="rId4" Type="http://schemas.openxmlformats.org/officeDocument/2006/relationships/hyperlink" Target="https://moiarussia.ru/wp-content/uploads/2016/08/ab8ea28cf2b9141855aa77c5e7f5968d.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7286</Characters>
  <Application>Microsoft Office Word</Application>
  <DocSecurity>0</DocSecurity>
  <Lines>60</Lines>
  <Paragraphs>17</Paragraphs>
  <ScaleCrop>false</ScaleCrop>
  <Company>Hewlett-Packard Company</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Котенев</dc:creator>
  <cp:keywords/>
  <dc:description/>
  <cp:lastModifiedBy>Артем Котенев</cp:lastModifiedBy>
  <cp:revision>2</cp:revision>
  <dcterms:created xsi:type="dcterms:W3CDTF">2020-04-22T14:40:00Z</dcterms:created>
  <dcterms:modified xsi:type="dcterms:W3CDTF">2020-04-22T14:41:00Z</dcterms:modified>
</cp:coreProperties>
</file>